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1"/>
        <w:tblW w:w="5000" w:type="pct"/>
        <w:tblLook w:val="04A0" w:firstRow="1" w:lastRow="0" w:firstColumn="1" w:lastColumn="0" w:noHBand="0" w:noVBand="1"/>
      </w:tblPr>
      <w:tblGrid>
        <w:gridCol w:w="2122"/>
        <w:gridCol w:w="1205"/>
        <w:gridCol w:w="1487"/>
        <w:gridCol w:w="23"/>
        <w:gridCol w:w="1820"/>
        <w:gridCol w:w="2971"/>
      </w:tblGrid>
      <w:tr w:rsidR="00183F17" w:rsidRPr="00DA5E7D" w14:paraId="1D9F644F" w14:textId="77777777" w:rsidTr="00F3051C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1BD6E1C1" w14:textId="77777777" w:rsidR="00183F17" w:rsidRPr="00DA5E7D" w:rsidRDefault="00183F17" w:rsidP="00F3051C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Tutor Feedback Form</w:t>
            </w:r>
          </w:p>
        </w:tc>
      </w:tr>
      <w:tr w:rsidR="00183F17" w:rsidRPr="00DA5E7D" w14:paraId="22C94770" w14:textId="77777777" w:rsidTr="00233312">
        <w:trPr>
          <w:trHeight w:val="283"/>
        </w:trPr>
        <w:tc>
          <w:tcPr>
            <w:tcW w:w="11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D7F136" w14:textId="77777777" w:rsidR="00183F17" w:rsidRPr="00DA5E7D" w:rsidRDefault="00183F17" w:rsidP="00F3051C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sz w:val="20"/>
                <w:szCs w:val="20"/>
              </w:rPr>
              <w:t>Course</w:t>
            </w:r>
          </w:p>
        </w:tc>
        <w:tc>
          <w:tcPr>
            <w:tcW w:w="3898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4D552C" w14:textId="0BB27AA2" w:rsidR="00183F17" w:rsidRPr="00D85DBA" w:rsidRDefault="00183F17" w:rsidP="00F3051C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85DBA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T Level Foundation Course in Health and Science</w:t>
            </w:r>
          </w:p>
        </w:tc>
      </w:tr>
      <w:tr w:rsidR="00183F17" w:rsidRPr="00DA5E7D" w14:paraId="2363F1E0" w14:textId="77777777" w:rsidTr="00233312">
        <w:trPr>
          <w:trHeight w:val="283"/>
        </w:trPr>
        <w:tc>
          <w:tcPr>
            <w:tcW w:w="11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C64DFC" w14:textId="77777777" w:rsidR="00183F17" w:rsidRPr="00DA5E7D" w:rsidRDefault="00183F17" w:rsidP="00F3051C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A5E7D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Outcome</w:t>
            </w:r>
          </w:p>
        </w:tc>
        <w:tc>
          <w:tcPr>
            <w:tcW w:w="3898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AA7C29" w14:textId="77777777" w:rsidR="00183F17" w:rsidRPr="00D85DBA" w:rsidRDefault="00183F17" w:rsidP="00F3051C">
            <w:pPr>
              <w:spacing w:after="0"/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</w:pPr>
            <w:r w:rsidRPr="00D85DBA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 xml:space="preserve">O2a: Provide person centred care to support the health </w:t>
            </w:r>
          </w:p>
          <w:p w14:paraId="7F6A12E6" w14:textId="77777777" w:rsidR="00183F17" w:rsidRPr="00D85DBA" w:rsidRDefault="00183F17" w:rsidP="00F3051C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85DBA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and wellbeing of individuals</w:t>
            </w:r>
          </w:p>
        </w:tc>
      </w:tr>
      <w:tr w:rsidR="00183F17" w:rsidRPr="00DA5E7D" w14:paraId="667AD34B" w14:textId="77777777" w:rsidTr="00233312">
        <w:trPr>
          <w:trHeight w:val="283"/>
        </w:trPr>
        <w:tc>
          <w:tcPr>
            <w:tcW w:w="11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42DCA4" w14:textId="77777777" w:rsidR="00183F17" w:rsidRPr="00DA5E7D" w:rsidRDefault="00183F17" w:rsidP="00F3051C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A5E7D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Student name</w:t>
            </w:r>
          </w:p>
        </w:tc>
        <w:tc>
          <w:tcPr>
            <w:tcW w:w="3898" w:type="pct"/>
            <w:gridSpan w:val="5"/>
            <w:vAlign w:val="center"/>
          </w:tcPr>
          <w:p w14:paraId="3C17573F" w14:textId="77777777" w:rsidR="00183F17" w:rsidRPr="00DA5E7D" w:rsidRDefault="00183F17" w:rsidP="00F3051C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183F17" w:rsidRPr="00DA5E7D" w14:paraId="3F05F65A" w14:textId="77777777" w:rsidTr="00233312">
        <w:trPr>
          <w:trHeight w:val="283"/>
        </w:trPr>
        <w:tc>
          <w:tcPr>
            <w:tcW w:w="11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08C20F" w14:textId="77777777" w:rsidR="00183F17" w:rsidRPr="00DA5E7D" w:rsidRDefault="00183F17" w:rsidP="00F3051C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A5E7D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Date</w:t>
            </w:r>
          </w:p>
        </w:tc>
        <w:tc>
          <w:tcPr>
            <w:tcW w:w="3898" w:type="pct"/>
            <w:gridSpan w:val="5"/>
            <w:vAlign w:val="center"/>
          </w:tcPr>
          <w:p w14:paraId="18097CD0" w14:textId="77777777" w:rsidR="00183F17" w:rsidRPr="00DA5E7D" w:rsidRDefault="00183F17" w:rsidP="00F3051C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183F17" w:rsidRPr="00DA5E7D" w14:paraId="542BF16A" w14:textId="77777777" w:rsidTr="00233312">
        <w:trPr>
          <w:trHeight w:val="283"/>
        </w:trPr>
        <w:tc>
          <w:tcPr>
            <w:tcW w:w="11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C8BCC6" w14:textId="77777777" w:rsidR="00183F17" w:rsidRPr="00DA5E7D" w:rsidRDefault="00183F17" w:rsidP="00F3051C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A5E7D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Assessment activity</w:t>
            </w:r>
          </w:p>
        </w:tc>
        <w:tc>
          <w:tcPr>
            <w:tcW w:w="3898" w:type="pct"/>
            <w:gridSpan w:val="5"/>
            <w:vAlign w:val="center"/>
          </w:tcPr>
          <w:p w14:paraId="49FEEF37" w14:textId="77777777" w:rsidR="00183F17" w:rsidRPr="00DA5E7D" w:rsidRDefault="00183F17" w:rsidP="00F3051C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183F17" w:rsidRPr="00DA5E7D" w14:paraId="4FCE738B" w14:textId="77777777" w:rsidTr="00CB5A1F">
        <w:trPr>
          <w:trHeight w:val="284"/>
        </w:trPr>
        <w:tc>
          <w:tcPr>
            <w:tcW w:w="2500" w:type="pct"/>
            <w:gridSpan w:val="3"/>
            <w:shd w:val="clear" w:color="auto" w:fill="01A1DF"/>
            <w:vAlign w:val="center"/>
          </w:tcPr>
          <w:p w14:paraId="34D94095" w14:textId="6AF686BE" w:rsidR="00183F17" w:rsidRPr="005D75FE" w:rsidRDefault="00183F17" w:rsidP="00F3051C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5D75FE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Knowledge </w:t>
            </w:r>
            <w:r w:rsidR="00A9500E" w:rsidRPr="005D75FE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s</w:t>
            </w:r>
            <w:r w:rsidRPr="005D75FE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tatements</w:t>
            </w:r>
          </w:p>
        </w:tc>
        <w:tc>
          <w:tcPr>
            <w:tcW w:w="2500" w:type="pct"/>
            <w:gridSpan w:val="3"/>
            <w:shd w:val="clear" w:color="auto" w:fill="01A1DF"/>
            <w:vAlign w:val="center"/>
          </w:tcPr>
          <w:p w14:paraId="0D8F5C23" w14:textId="12D6E4A8" w:rsidR="00183F17" w:rsidRPr="005D75FE" w:rsidRDefault="00183F17" w:rsidP="00F3051C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5D75FE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Tutor </w:t>
            </w:r>
            <w:r w:rsidR="00A9500E" w:rsidRPr="005D75FE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</w:t>
            </w:r>
            <w:r w:rsidRPr="005D75FE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omments</w:t>
            </w:r>
          </w:p>
        </w:tc>
      </w:tr>
      <w:tr w:rsidR="00183F17" w:rsidRPr="00DA5E7D" w14:paraId="5A59912F" w14:textId="77777777" w:rsidTr="00D53BC5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3E338A9D" w14:textId="1592776F" w:rsidR="00183F17" w:rsidRPr="00DA5E7D" w:rsidRDefault="00183F17" w:rsidP="00F3051C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3643081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O2a</w:t>
            </w:r>
            <w:r w:rsidRPr="00DA5E7D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 Knowledge Topic 1: Anatomy and physiology</w:t>
            </w:r>
          </w:p>
        </w:tc>
      </w:tr>
      <w:tr w:rsidR="00183F17" w:rsidRPr="00DA5E7D" w14:paraId="5CBBA0B4" w14:textId="77777777" w:rsidTr="00D53BC5">
        <w:trPr>
          <w:trHeight w:val="567"/>
        </w:trPr>
        <w:tc>
          <w:tcPr>
            <w:tcW w:w="2512" w:type="pct"/>
            <w:gridSpan w:val="4"/>
            <w:vAlign w:val="center"/>
          </w:tcPr>
          <w:p w14:paraId="3923A459" w14:textId="77777777" w:rsidR="00183F17" w:rsidRPr="00DA5E7D" w:rsidRDefault="00183F17" w:rsidP="00F3051C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sz w:val="20"/>
                <w:szCs w:val="20"/>
              </w:rPr>
              <w:t xml:space="preserve">K1 </w:t>
            </w:r>
            <w:r w:rsidRPr="00DA5E7D">
              <w:rPr>
                <w:rFonts w:ascii="Lato" w:hAnsi="Lato"/>
                <w:sz w:val="20"/>
                <w:szCs w:val="20"/>
              </w:rPr>
              <w:t>Physiological systems including cardiovascular and respiratory: components, structure function and organisation</w:t>
            </w:r>
          </w:p>
        </w:tc>
        <w:tc>
          <w:tcPr>
            <w:tcW w:w="2488" w:type="pct"/>
            <w:gridSpan w:val="2"/>
            <w:vAlign w:val="center"/>
          </w:tcPr>
          <w:p w14:paraId="2764AFDE" w14:textId="7777777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83F17" w:rsidRPr="00DA5E7D" w14:paraId="0BC22DA0" w14:textId="77777777" w:rsidTr="00D53BC5">
        <w:trPr>
          <w:trHeight w:val="567"/>
        </w:trPr>
        <w:tc>
          <w:tcPr>
            <w:tcW w:w="2512" w:type="pct"/>
            <w:gridSpan w:val="4"/>
            <w:vAlign w:val="center"/>
          </w:tcPr>
          <w:p w14:paraId="2510F70E" w14:textId="0B872366" w:rsidR="00183F17" w:rsidRPr="00DA5E7D" w:rsidRDefault="00183F17" w:rsidP="00F3051C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sz w:val="20"/>
                <w:szCs w:val="20"/>
              </w:rPr>
              <w:t xml:space="preserve">K2 </w:t>
            </w:r>
            <w:r w:rsidRPr="00DA5E7D">
              <w:rPr>
                <w:rFonts w:ascii="Lato" w:hAnsi="Lato"/>
                <w:sz w:val="20"/>
                <w:szCs w:val="20"/>
              </w:rPr>
              <w:t>Expected normal physiological parameters for blood pressure, pulse rate, temperature and</w:t>
            </w:r>
            <w:r w:rsidR="00C664F2">
              <w:rPr>
                <w:rFonts w:ascii="Lato" w:hAnsi="Lato"/>
                <w:sz w:val="20"/>
                <w:szCs w:val="20"/>
              </w:rPr>
              <w:t xml:space="preserve"> </w:t>
            </w:r>
            <w:r w:rsidRPr="00DA5E7D">
              <w:rPr>
                <w:rFonts w:ascii="Lato" w:hAnsi="Lato"/>
                <w:sz w:val="20"/>
                <w:szCs w:val="20"/>
              </w:rPr>
              <w:t>respiratory rate</w:t>
            </w:r>
          </w:p>
        </w:tc>
        <w:tc>
          <w:tcPr>
            <w:tcW w:w="2488" w:type="pct"/>
            <w:gridSpan w:val="2"/>
            <w:vAlign w:val="center"/>
          </w:tcPr>
          <w:p w14:paraId="16E28983" w14:textId="7777777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83F17" w:rsidRPr="00DA5E7D" w14:paraId="5A25CADA" w14:textId="77777777" w:rsidTr="00FD5F47">
        <w:trPr>
          <w:trHeight w:val="567"/>
        </w:trPr>
        <w:tc>
          <w:tcPr>
            <w:tcW w:w="2512" w:type="pct"/>
            <w:gridSpan w:val="4"/>
            <w:vAlign w:val="center"/>
          </w:tcPr>
          <w:p w14:paraId="335D0E18" w14:textId="77777777" w:rsidR="00183F17" w:rsidRPr="00DA5E7D" w:rsidRDefault="00183F17" w:rsidP="00F3051C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sz w:val="20"/>
                <w:szCs w:val="20"/>
              </w:rPr>
              <w:t xml:space="preserve">K3 </w:t>
            </w:r>
            <w:r w:rsidRPr="00DA5E7D">
              <w:rPr>
                <w:rFonts w:ascii="Lato" w:hAnsi="Lato"/>
                <w:sz w:val="20"/>
                <w:szCs w:val="20"/>
              </w:rPr>
              <w:t>Recognised indicators of good physical health</w:t>
            </w:r>
          </w:p>
        </w:tc>
        <w:tc>
          <w:tcPr>
            <w:tcW w:w="2488" w:type="pct"/>
            <w:gridSpan w:val="2"/>
            <w:vAlign w:val="center"/>
          </w:tcPr>
          <w:p w14:paraId="13F286B0" w14:textId="7777777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83F17" w:rsidRPr="00DA5E7D" w14:paraId="2402C953" w14:textId="77777777" w:rsidTr="00D53BC5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76E400E2" w14:textId="728607AC" w:rsidR="00183F17" w:rsidRPr="00DA5E7D" w:rsidRDefault="00183F17" w:rsidP="00F3051C">
            <w:pPr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O2a Knowledge Topic 2: Health and wellbeing</w:t>
            </w:r>
          </w:p>
        </w:tc>
      </w:tr>
      <w:tr w:rsidR="00183F17" w:rsidRPr="00DA5E7D" w14:paraId="7D01343C" w14:textId="77777777" w:rsidTr="00D53BC5">
        <w:trPr>
          <w:trHeight w:val="567"/>
        </w:trPr>
        <w:tc>
          <w:tcPr>
            <w:tcW w:w="2512" w:type="pct"/>
            <w:gridSpan w:val="4"/>
            <w:vAlign w:val="center"/>
          </w:tcPr>
          <w:p w14:paraId="19F24C4C" w14:textId="1D5E37A8" w:rsidR="00183F17" w:rsidRPr="00DA5E7D" w:rsidRDefault="00183F17" w:rsidP="00F3051C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sz w:val="20"/>
                <w:szCs w:val="20"/>
              </w:rPr>
              <w:t xml:space="preserve">K4 </w:t>
            </w:r>
            <w:r w:rsidRPr="00DA5E7D">
              <w:rPr>
                <w:rFonts w:ascii="Lato" w:hAnsi="Lato"/>
                <w:sz w:val="20"/>
                <w:szCs w:val="20"/>
              </w:rPr>
              <w:t>Physiological measurements including blood pressure, pulse rate, temperature and respiratory</w:t>
            </w:r>
            <w:r w:rsidR="00C664F2">
              <w:rPr>
                <w:rFonts w:ascii="Lato" w:hAnsi="Lato"/>
                <w:sz w:val="20"/>
                <w:szCs w:val="20"/>
              </w:rPr>
              <w:t xml:space="preserve"> </w:t>
            </w:r>
            <w:r w:rsidRPr="00DA5E7D">
              <w:rPr>
                <w:rFonts w:ascii="Lato" w:hAnsi="Lato"/>
                <w:sz w:val="20"/>
                <w:szCs w:val="20"/>
              </w:rPr>
              <w:t>rate: purpose, step by step procedures as outlined in</w:t>
            </w:r>
            <w:r w:rsidR="00C664F2">
              <w:rPr>
                <w:rFonts w:ascii="Lato" w:hAnsi="Lato"/>
                <w:sz w:val="20"/>
                <w:szCs w:val="20"/>
              </w:rPr>
              <w:t xml:space="preserve"> </w:t>
            </w:r>
            <w:r w:rsidRPr="00DA5E7D">
              <w:rPr>
                <w:rFonts w:ascii="Lato" w:hAnsi="Lato"/>
                <w:sz w:val="20"/>
                <w:szCs w:val="20"/>
              </w:rPr>
              <w:t>Standard Operating Procedures (SOPs)</w:t>
            </w:r>
          </w:p>
        </w:tc>
        <w:tc>
          <w:tcPr>
            <w:tcW w:w="2488" w:type="pct"/>
            <w:gridSpan w:val="2"/>
            <w:vAlign w:val="center"/>
          </w:tcPr>
          <w:p w14:paraId="7F65BC99" w14:textId="7777777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83F17" w:rsidRPr="00DA5E7D" w14:paraId="433D7F48" w14:textId="77777777" w:rsidTr="00D53BC5">
        <w:trPr>
          <w:trHeight w:val="567"/>
        </w:trPr>
        <w:tc>
          <w:tcPr>
            <w:tcW w:w="2512" w:type="pct"/>
            <w:gridSpan w:val="4"/>
            <w:vAlign w:val="center"/>
          </w:tcPr>
          <w:p w14:paraId="323DEF56" w14:textId="77777777" w:rsidR="00183F17" w:rsidRPr="00DA5E7D" w:rsidRDefault="00183F17" w:rsidP="00F3051C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sz w:val="20"/>
                <w:szCs w:val="20"/>
              </w:rPr>
              <w:t xml:space="preserve">K5 </w:t>
            </w:r>
            <w:r w:rsidRPr="00DA5E7D">
              <w:rPr>
                <w:rFonts w:ascii="Lato" w:hAnsi="Lato"/>
                <w:sz w:val="20"/>
                <w:szCs w:val="20"/>
              </w:rPr>
              <w:t>Personal care: types, purpose and step by step procedures</w:t>
            </w:r>
          </w:p>
        </w:tc>
        <w:tc>
          <w:tcPr>
            <w:tcW w:w="2488" w:type="pct"/>
            <w:gridSpan w:val="2"/>
            <w:vAlign w:val="center"/>
          </w:tcPr>
          <w:p w14:paraId="0D1394BB" w14:textId="7777777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83F17" w:rsidRPr="00DA5E7D" w14:paraId="69E9E094" w14:textId="77777777" w:rsidTr="00D53BC5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2948D396" w14:textId="4E38FF04" w:rsidR="00183F17" w:rsidRPr="00DA5E7D" w:rsidRDefault="00183F17" w:rsidP="00F3051C">
            <w:pPr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  <w:u w:val="single"/>
              </w:rPr>
            </w:pPr>
            <w:r w:rsidRPr="00DA5E7D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O2a Knowledge Topic 3: Person centred care</w:t>
            </w:r>
          </w:p>
        </w:tc>
      </w:tr>
      <w:tr w:rsidR="00183F17" w:rsidRPr="00DA5E7D" w14:paraId="3DBCB3E0" w14:textId="77777777" w:rsidTr="00D53BC5">
        <w:trPr>
          <w:trHeight w:val="567"/>
        </w:trPr>
        <w:tc>
          <w:tcPr>
            <w:tcW w:w="2512" w:type="pct"/>
            <w:gridSpan w:val="4"/>
            <w:vAlign w:val="center"/>
          </w:tcPr>
          <w:p w14:paraId="4C598BB8" w14:textId="77777777" w:rsidR="00183F17" w:rsidRPr="00DA5E7D" w:rsidRDefault="00183F17" w:rsidP="00F3051C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sz w:val="20"/>
                <w:szCs w:val="20"/>
              </w:rPr>
              <w:t xml:space="preserve">K6 </w:t>
            </w:r>
            <w:r w:rsidRPr="00DA5E7D">
              <w:rPr>
                <w:rFonts w:ascii="Lato" w:hAnsi="Lato"/>
                <w:sz w:val="20"/>
                <w:szCs w:val="20"/>
              </w:rPr>
              <w:t>Concept: care, compassion, communication, courage, commitment and competence (6C’s)</w:t>
            </w:r>
          </w:p>
        </w:tc>
        <w:tc>
          <w:tcPr>
            <w:tcW w:w="2488" w:type="pct"/>
            <w:gridSpan w:val="2"/>
            <w:vAlign w:val="center"/>
          </w:tcPr>
          <w:p w14:paraId="2251F8A6" w14:textId="7777777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83F17" w:rsidRPr="00DA5E7D" w14:paraId="4B1AAC68" w14:textId="77777777" w:rsidTr="00D53BC5">
        <w:trPr>
          <w:trHeight w:val="567"/>
        </w:trPr>
        <w:tc>
          <w:tcPr>
            <w:tcW w:w="2512" w:type="pct"/>
            <w:gridSpan w:val="4"/>
            <w:vAlign w:val="center"/>
          </w:tcPr>
          <w:p w14:paraId="0B4D5B5D" w14:textId="307DC700" w:rsidR="00183F17" w:rsidRPr="00DA5E7D" w:rsidRDefault="00183F17" w:rsidP="00F3051C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sz w:val="20"/>
                <w:szCs w:val="20"/>
              </w:rPr>
              <w:t xml:space="preserve">K7 </w:t>
            </w:r>
            <w:r w:rsidRPr="002967E5">
              <w:rPr>
                <w:rFonts w:ascii="Lato" w:hAnsi="Lato"/>
                <w:sz w:val="20"/>
                <w:szCs w:val="20"/>
              </w:rPr>
              <w:t>Implementation</w:t>
            </w:r>
            <w:r w:rsidRPr="00DA5E7D">
              <w:rPr>
                <w:rFonts w:ascii="Lato" w:hAnsi="Lato"/>
                <w:sz w:val="20"/>
                <w:szCs w:val="20"/>
              </w:rPr>
              <w:t xml:space="preserve"> of care, compassion, communication, courage, commitment and</w:t>
            </w:r>
            <w:r w:rsidR="00C664F2">
              <w:rPr>
                <w:rFonts w:ascii="Lato" w:hAnsi="Lato"/>
                <w:sz w:val="20"/>
                <w:szCs w:val="20"/>
              </w:rPr>
              <w:t xml:space="preserve"> </w:t>
            </w:r>
            <w:r w:rsidRPr="00DA5E7D">
              <w:rPr>
                <w:rFonts w:ascii="Lato" w:hAnsi="Lato"/>
                <w:sz w:val="20"/>
                <w:szCs w:val="20"/>
              </w:rPr>
              <w:t>competence (6C’s): gaining consent, ensuring privacy</w:t>
            </w:r>
            <w:r w:rsidR="00C664F2">
              <w:rPr>
                <w:rFonts w:ascii="Lato" w:hAnsi="Lato"/>
                <w:sz w:val="20"/>
                <w:szCs w:val="20"/>
              </w:rPr>
              <w:t xml:space="preserve"> </w:t>
            </w:r>
            <w:r w:rsidRPr="00DA5E7D">
              <w:rPr>
                <w:rFonts w:ascii="Lato" w:hAnsi="Lato"/>
                <w:sz w:val="20"/>
                <w:szCs w:val="20"/>
              </w:rPr>
              <w:t>and dignity, respecting individuals, follow duty of</w:t>
            </w:r>
            <w:r w:rsidR="00C664F2">
              <w:rPr>
                <w:rFonts w:ascii="Lato" w:hAnsi="Lato"/>
                <w:sz w:val="20"/>
                <w:szCs w:val="20"/>
              </w:rPr>
              <w:t xml:space="preserve"> </w:t>
            </w:r>
            <w:r w:rsidRPr="00DA5E7D">
              <w:rPr>
                <w:rFonts w:ascii="Lato" w:hAnsi="Lato"/>
                <w:sz w:val="20"/>
                <w:szCs w:val="20"/>
              </w:rPr>
              <w:t>care and escalating concerns</w:t>
            </w:r>
          </w:p>
        </w:tc>
        <w:tc>
          <w:tcPr>
            <w:tcW w:w="2488" w:type="pct"/>
            <w:gridSpan w:val="2"/>
            <w:vAlign w:val="center"/>
          </w:tcPr>
          <w:p w14:paraId="31B6C119" w14:textId="7777777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83F17" w:rsidRPr="00DA5E7D" w14:paraId="2842170F" w14:textId="77777777" w:rsidTr="00D53BC5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5954E0D4" w14:textId="7B9C1743" w:rsidR="00183F17" w:rsidRPr="00DA5E7D" w:rsidRDefault="00183F17" w:rsidP="00F3051C">
            <w:pPr>
              <w:tabs>
                <w:tab w:val="left" w:pos="438"/>
              </w:tabs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O2a Knowledge Topic 4: Health and safety</w:t>
            </w:r>
          </w:p>
        </w:tc>
      </w:tr>
      <w:tr w:rsidR="00183F17" w:rsidRPr="00DA5E7D" w14:paraId="2A5C7F5F" w14:textId="77777777" w:rsidTr="00FD5F47">
        <w:trPr>
          <w:trHeight w:val="567"/>
        </w:trPr>
        <w:tc>
          <w:tcPr>
            <w:tcW w:w="2512" w:type="pct"/>
            <w:gridSpan w:val="4"/>
            <w:vAlign w:val="center"/>
          </w:tcPr>
          <w:p w14:paraId="0A7B5F76" w14:textId="3F1BD961" w:rsidR="00183F17" w:rsidRPr="00DA5E7D" w:rsidRDefault="00183F17" w:rsidP="00F3051C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sz w:val="20"/>
                <w:szCs w:val="20"/>
              </w:rPr>
              <w:t xml:space="preserve">K8 </w:t>
            </w:r>
            <w:r w:rsidRPr="00DA5E7D">
              <w:rPr>
                <w:rFonts w:ascii="Lato" w:hAnsi="Lato"/>
                <w:sz w:val="20"/>
                <w:szCs w:val="20"/>
              </w:rPr>
              <w:t>Typical health and safety hazards that individuals can create and encounter when providing person</w:t>
            </w:r>
            <w:r w:rsidR="00C664F2">
              <w:rPr>
                <w:rFonts w:ascii="Lato" w:hAnsi="Lato"/>
                <w:sz w:val="20"/>
                <w:szCs w:val="20"/>
              </w:rPr>
              <w:t xml:space="preserve"> </w:t>
            </w:r>
            <w:r w:rsidRPr="00DA5E7D">
              <w:rPr>
                <w:rFonts w:ascii="Lato" w:hAnsi="Lato"/>
                <w:sz w:val="20"/>
                <w:szCs w:val="20"/>
              </w:rPr>
              <w:t>centred care</w:t>
            </w:r>
          </w:p>
        </w:tc>
        <w:tc>
          <w:tcPr>
            <w:tcW w:w="2488" w:type="pct"/>
            <w:gridSpan w:val="2"/>
            <w:vAlign w:val="center"/>
          </w:tcPr>
          <w:p w14:paraId="3A09F082" w14:textId="7777777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83F17" w:rsidRPr="00DA5E7D" w14:paraId="704C4D85" w14:textId="77777777" w:rsidTr="00FD5F47">
        <w:trPr>
          <w:trHeight w:val="567"/>
        </w:trPr>
        <w:tc>
          <w:tcPr>
            <w:tcW w:w="2512" w:type="pct"/>
            <w:gridSpan w:val="4"/>
            <w:vAlign w:val="center"/>
          </w:tcPr>
          <w:p w14:paraId="398F38AD" w14:textId="77777777" w:rsidR="00183F17" w:rsidRPr="00DA5E7D" w:rsidRDefault="00183F17" w:rsidP="00F3051C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sz w:val="20"/>
                <w:szCs w:val="20"/>
              </w:rPr>
              <w:t xml:space="preserve">K9 </w:t>
            </w:r>
            <w:r w:rsidRPr="00DA5E7D">
              <w:rPr>
                <w:rFonts w:ascii="Lato" w:hAnsi="Lato"/>
                <w:sz w:val="20"/>
                <w:szCs w:val="20"/>
              </w:rPr>
              <w:t>Likelihood and severity of health and safety risks associated with typical hazards</w:t>
            </w:r>
          </w:p>
        </w:tc>
        <w:tc>
          <w:tcPr>
            <w:tcW w:w="2488" w:type="pct"/>
            <w:gridSpan w:val="2"/>
            <w:vAlign w:val="center"/>
          </w:tcPr>
          <w:p w14:paraId="467E2488" w14:textId="7777777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83F17" w:rsidRPr="00DA5E7D" w14:paraId="1EA8AB0A" w14:textId="77777777" w:rsidTr="00FD5F47">
        <w:trPr>
          <w:trHeight w:val="567"/>
        </w:trPr>
        <w:tc>
          <w:tcPr>
            <w:tcW w:w="2512" w:type="pct"/>
            <w:gridSpan w:val="4"/>
            <w:vAlign w:val="center"/>
          </w:tcPr>
          <w:p w14:paraId="3A46D889" w14:textId="77777777" w:rsidR="00183F17" w:rsidRPr="00DA5E7D" w:rsidRDefault="00183F17" w:rsidP="00F3051C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sz w:val="20"/>
                <w:szCs w:val="20"/>
              </w:rPr>
              <w:t xml:space="preserve">K10 </w:t>
            </w:r>
            <w:r w:rsidRPr="00DA5E7D">
              <w:rPr>
                <w:rFonts w:ascii="Lato" w:hAnsi="Lato"/>
                <w:sz w:val="20"/>
                <w:szCs w:val="20"/>
              </w:rPr>
              <w:t>Risk assessment: purpose, use and content</w:t>
            </w:r>
          </w:p>
        </w:tc>
        <w:tc>
          <w:tcPr>
            <w:tcW w:w="2488" w:type="pct"/>
            <w:gridSpan w:val="2"/>
            <w:vAlign w:val="center"/>
          </w:tcPr>
          <w:p w14:paraId="4AEDC4EE" w14:textId="7777777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83F17" w:rsidRPr="00DA5E7D" w14:paraId="7B288936" w14:textId="77777777" w:rsidTr="00FD5F47">
        <w:trPr>
          <w:trHeight w:val="567"/>
        </w:trPr>
        <w:tc>
          <w:tcPr>
            <w:tcW w:w="2512" w:type="pct"/>
            <w:gridSpan w:val="4"/>
            <w:vAlign w:val="center"/>
          </w:tcPr>
          <w:p w14:paraId="47B66A89" w14:textId="77777777" w:rsidR="00183F17" w:rsidRPr="00DA5E7D" w:rsidRDefault="00183F17" w:rsidP="00F3051C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sz w:val="20"/>
                <w:szCs w:val="20"/>
              </w:rPr>
              <w:t xml:space="preserve">K11 </w:t>
            </w:r>
            <w:r w:rsidRPr="00DA5E7D">
              <w:rPr>
                <w:rFonts w:ascii="Lato" w:hAnsi="Lato"/>
                <w:sz w:val="20"/>
                <w:szCs w:val="20"/>
              </w:rPr>
              <w:t>Controls used to minimise risks</w:t>
            </w:r>
          </w:p>
        </w:tc>
        <w:tc>
          <w:tcPr>
            <w:tcW w:w="2488" w:type="pct"/>
            <w:gridSpan w:val="2"/>
            <w:vAlign w:val="center"/>
          </w:tcPr>
          <w:p w14:paraId="3C21E3AF" w14:textId="7777777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83F17" w:rsidRPr="00DA5E7D" w14:paraId="42B97C2B" w14:textId="77777777" w:rsidTr="00FD5F47">
        <w:trPr>
          <w:trHeight w:val="567"/>
        </w:trPr>
        <w:tc>
          <w:tcPr>
            <w:tcW w:w="2512" w:type="pct"/>
            <w:gridSpan w:val="4"/>
            <w:vAlign w:val="center"/>
          </w:tcPr>
          <w:p w14:paraId="5D24D83F" w14:textId="09B592B2" w:rsidR="00183F17" w:rsidRPr="00DA5E7D" w:rsidRDefault="00183F17" w:rsidP="00F3051C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sz w:val="20"/>
                <w:szCs w:val="20"/>
              </w:rPr>
              <w:t xml:space="preserve">K12 </w:t>
            </w:r>
            <w:r w:rsidRPr="00DA5E7D">
              <w:rPr>
                <w:rFonts w:ascii="Lato" w:hAnsi="Lato"/>
                <w:sz w:val="20"/>
                <w:szCs w:val="20"/>
              </w:rPr>
              <w:t>Organisational health and safety policies, their role in meeting legal requirements and typical</w:t>
            </w:r>
            <w:r w:rsidR="00C664F2">
              <w:rPr>
                <w:rFonts w:ascii="Lato" w:hAnsi="Lato"/>
                <w:sz w:val="20"/>
                <w:szCs w:val="20"/>
              </w:rPr>
              <w:t xml:space="preserve"> </w:t>
            </w:r>
            <w:r w:rsidRPr="00DA5E7D">
              <w:rPr>
                <w:rFonts w:ascii="Lato" w:hAnsi="Lato"/>
                <w:sz w:val="20"/>
                <w:szCs w:val="20"/>
              </w:rPr>
              <w:t>employee responsibilities</w:t>
            </w:r>
          </w:p>
        </w:tc>
        <w:tc>
          <w:tcPr>
            <w:tcW w:w="2488" w:type="pct"/>
            <w:gridSpan w:val="2"/>
            <w:vAlign w:val="center"/>
          </w:tcPr>
          <w:p w14:paraId="6988DDFF" w14:textId="7777777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83F17" w:rsidRPr="00DA5E7D" w14:paraId="604658DD" w14:textId="77777777" w:rsidTr="00D85DBA">
        <w:trPr>
          <w:trHeight w:val="284"/>
        </w:trPr>
        <w:tc>
          <w:tcPr>
            <w:tcW w:w="2512" w:type="pct"/>
            <w:gridSpan w:val="4"/>
            <w:vAlign w:val="center"/>
          </w:tcPr>
          <w:p w14:paraId="60DD531D" w14:textId="6DEAD6DD" w:rsidR="00183F17" w:rsidRPr="00DA5E7D" w:rsidRDefault="00183F17" w:rsidP="00F3051C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sz w:val="20"/>
                <w:szCs w:val="20"/>
              </w:rPr>
              <w:t xml:space="preserve">K13 </w:t>
            </w:r>
            <w:r w:rsidRPr="00DA5E7D">
              <w:rPr>
                <w:rFonts w:ascii="Lato" w:hAnsi="Lato"/>
                <w:sz w:val="20"/>
                <w:szCs w:val="20"/>
              </w:rPr>
              <w:t>Cleaning procedures used to maintain safe and hygienic environments: ‘clean as you go’, pre</w:t>
            </w:r>
            <w:r w:rsidR="00C664F2">
              <w:rPr>
                <w:rFonts w:ascii="Lato" w:hAnsi="Lato"/>
                <w:sz w:val="20"/>
                <w:szCs w:val="20"/>
              </w:rPr>
              <w:t>-</w:t>
            </w:r>
            <w:r w:rsidRPr="00DA5E7D">
              <w:rPr>
                <w:rFonts w:ascii="Lato" w:hAnsi="Lato"/>
                <w:sz w:val="20"/>
                <w:szCs w:val="20"/>
              </w:rPr>
              <w:lastRenderedPageBreak/>
              <w:t>cleaning, sanitising, disinfecting, rinsing, drying and handwashing</w:t>
            </w:r>
          </w:p>
        </w:tc>
        <w:tc>
          <w:tcPr>
            <w:tcW w:w="2488" w:type="pct"/>
            <w:gridSpan w:val="2"/>
            <w:vAlign w:val="center"/>
          </w:tcPr>
          <w:p w14:paraId="25CA630B" w14:textId="7777777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83F17" w:rsidRPr="00DA5E7D" w14:paraId="17896CAD" w14:textId="77777777" w:rsidTr="00D53BC5">
        <w:trPr>
          <w:trHeight w:val="567"/>
        </w:trPr>
        <w:tc>
          <w:tcPr>
            <w:tcW w:w="2512" w:type="pct"/>
            <w:gridSpan w:val="4"/>
            <w:vAlign w:val="center"/>
          </w:tcPr>
          <w:p w14:paraId="05CBF526" w14:textId="77777777" w:rsidR="00183F17" w:rsidRPr="00DA5E7D" w:rsidRDefault="00183F17" w:rsidP="00F3051C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sz w:val="20"/>
                <w:szCs w:val="20"/>
              </w:rPr>
              <w:t xml:space="preserve">K14 </w:t>
            </w:r>
            <w:r w:rsidRPr="00DA5E7D">
              <w:rPr>
                <w:rFonts w:ascii="Lato" w:hAnsi="Lato"/>
                <w:sz w:val="20"/>
                <w:szCs w:val="20"/>
              </w:rPr>
              <w:t>Techniques used to support healthy and safe working practices, including manual handling</w:t>
            </w:r>
          </w:p>
        </w:tc>
        <w:tc>
          <w:tcPr>
            <w:tcW w:w="2488" w:type="pct"/>
            <w:gridSpan w:val="2"/>
            <w:vAlign w:val="center"/>
          </w:tcPr>
          <w:p w14:paraId="7C8864A1" w14:textId="7777777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83F17" w:rsidRPr="00DA5E7D" w14:paraId="3988968C" w14:textId="77777777" w:rsidTr="00D53BC5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0E1AE9D0" w14:textId="2E356B3D" w:rsidR="00183F17" w:rsidRPr="00DA5E7D" w:rsidRDefault="00183F17" w:rsidP="00F3051C">
            <w:pPr>
              <w:spacing w:after="0"/>
              <w:jc w:val="center"/>
              <w:rPr>
                <w:rFonts w:ascii="Lato" w:hAnsi="Lato"/>
                <w:b/>
                <w:bCs/>
                <w:color w:val="101010"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O2a Knowledge Topic 5: Equipment</w:t>
            </w:r>
          </w:p>
        </w:tc>
      </w:tr>
      <w:tr w:rsidR="00183F17" w:rsidRPr="00DA5E7D" w14:paraId="17DF01E2" w14:textId="77777777" w:rsidTr="00D53BC5">
        <w:trPr>
          <w:trHeight w:val="567"/>
        </w:trPr>
        <w:tc>
          <w:tcPr>
            <w:tcW w:w="2512" w:type="pct"/>
            <w:gridSpan w:val="4"/>
            <w:vAlign w:val="center"/>
          </w:tcPr>
          <w:p w14:paraId="4804455C" w14:textId="422C8BB6" w:rsidR="00183F17" w:rsidRPr="00DA5E7D" w:rsidRDefault="00183F17" w:rsidP="00F3051C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sz w:val="20"/>
                <w:szCs w:val="20"/>
              </w:rPr>
              <w:t xml:space="preserve">K15 </w:t>
            </w:r>
            <w:r w:rsidRPr="00DA5E7D">
              <w:rPr>
                <w:rFonts w:ascii="Lato" w:hAnsi="Lato"/>
                <w:sz w:val="20"/>
                <w:szCs w:val="20"/>
              </w:rPr>
              <w:t>Equipment used to take physiological measurements: characteristics, purpose, safety</w:t>
            </w:r>
            <w:r w:rsidR="00C664F2">
              <w:rPr>
                <w:rFonts w:ascii="Lato" w:hAnsi="Lato"/>
                <w:sz w:val="20"/>
                <w:szCs w:val="20"/>
              </w:rPr>
              <w:t xml:space="preserve"> </w:t>
            </w:r>
            <w:r w:rsidRPr="00DA5E7D">
              <w:rPr>
                <w:rFonts w:ascii="Lato" w:hAnsi="Lato"/>
                <w:sz w:val="20"/>
                <w:szCs w:val="20"/>
              </w:rPr>
              <w:t>(including infection control), security, storage,</w:t>
            </w:r>
            <w:r w:rsidR="00C664F2">
              <w:rPr>
                <w:rFonts w:ascii="Lato" w:hAnsi="Lato"/>
                <w:sz w:val="20"/>
                <w:szCs w:val="20"/>
              </w:rPr>
              <w:t xml:space="preserve"> </w:t>
            </w:r>
            <w:r w:rsidRPr="00DA5E7D">
              <w:rPr>
                <w:rFonts w:ascii="Lato" w:hAnsi="Lato"/>
                <w:sz w:val="20"/>
                <w:szCs w:val="20"/>
              </w:rPr>
              <w:t>maintenance, operation (including calibration) and applications</w:t>
            </w:r>
          </w:p>
        </w:tc>
        <w:tc>
          <w:tcPr>
            <w:tcW w:w="2488" w:type="pct"/>
            <w:gridSpan w:val="2"/>
            <w:vAlign w:val="center"/>
          </w:tcPr>
          <w:p w14:paraId="66E5C5B8" w14:textId="7777777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83F17" w:rsidRPr="00DA5E7D" w14:paraId="07A77360" w14:textId="77777777" w:rsidTr="00D53BC5">
        <w:trPr>
          <w:trHeight w:val="567"/>
        </w:trPr>
        <w:tc>
          <w:tcPr>
            <w:tcW w:w="2512" w:type="pct"/>
            <w:gridSpan w:val="4"/>
            <w:vAlign w:val="center"/>
          </w:tcPr>
          <w:p w14:paraId="6157ED01" w14:textId="79E5AF73" w:rsidR="00183F17" w:rsidRPr="00DA5E7D" w:rsidRDefault="00183F17" w:rsidP="00F3051C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sz w:val="20"/>
                <w:szCs w:val="20"/>
              </w:rPr>
              <w:t xml:space="preserve">K16 </w:t>
            </w:r>
            <w:r w:rsidRPr="00DA5E7D">
              <w:rPr>
                <w:rFonts w:ascii="Lato" w:hAnsi="Lato"/>
                <w:sz w:val="20"/>
                <w:szCs w:val="20"/>
              </w:rPr>
              <w:t>Equipment used to provide personal care: characteristics, purpose, safety (including infection</w:t>
            </w:r>
            <w:r w:rsidR="00C664F2">
              <w:rPr>
                <w:rFonts w:ascii="Lato" w:hAnsi="Lato"/>
                <w:sz w:val="20"/>
                <w:szCs w:val="20"/>
              </w:rPr>
              <w:t xml:space="preserve"> </w:t>
            </w:r>
            <w:r w:rsidRPr="00DA5E7D">
              <w:rPr>
                <w:rFonts w:ascii="Lato" w:hAnsi="Lato"/>
                <w:sz w:val="20"/>
                <w:szCs w:val="20"/>
              </w:rPr>
              <w:t>control), security, storage, maintenance, operation and applications</w:t>
            </w:r>
          </w:p>
        </w:tc>
        <w:tc>
          <w:tcPr>
            <w:tcW w:w="2488" w:type="pct"/>
            <w:gridSpan w:val="2"/>
            <w:vAlign w:val="center"/>
          </w:tcPr>
          <w:p w14:paraId="052C1828" w14:textId="7777777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83F17" w:rsidRPr="00DA5E7D" w14:paraId="6B69F6C6" w14:textId="77777777" w:rsidTr="00D53BC5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3E01F03C" w14:textId="525FCD6A" w:rsidR="00183F17" w:rsidRPr="00DA5E7D" w:rsidRDefault="00183F17" w:rsidP="00F3051C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O2a Knowledge Topic 6: Materials, reagents, and consumables</w:t>
            </w:r>
          </w:p>
        </w:tc>
      </w:tr>
      <w:tr w:rsidR="00183F17" w:rsidRPr="00DA5E7D" w14:paraId="4E801C08" w14:textId="77777777" w:rsidTr="00D53BC5">
        <w:trPr>
          <w:trHeight w:val="567"/>
        </w:trPr>
        <w:tc>
          <w:tcPr>
            <w:tcW w:w="2512" w:type="pct"/>
            <w:gridSpan w:val="4"/>
            <w:vAlign w:val="center"/>
          </w:tcPr>
          <w:p w14:paraId="5B2D06FC" w14:textId="77777777" w:rsidR="00183F17" w:rsidRPr="00DA5E7D" w:rsidRDefault="00183F17" w:rsidP="00F3051C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sz w:val="20"/>
                <w:szCs w:val="20"/>
              </w:rPr>
              <w:t xml:space="preserve">K17 </w:t>
            </w:r>
            <w:r w:rsidRPr="00DA5E7D">
              <w:rPr>
                <w:rFonts w:ascii="Lato" w:hAnsi="Lato"/>
                <w:sz w:val="20"/>
                <w:szCs w:val="20"/>
              </w:rPr>
              <w:t>Materials, reagents and consumables: types, characteristics, purpose, applications and quantities required when taking physiological measurements and providing personal care</w:t>
            </w:r>
          </w:p>
        </w:tc>
        <w:tc>
          <w:tcPr>
            <w:tcW w:w="2488" w:type="pct"/>
            <w:gridSpan w:val="2"/>
            <w:vAlign w:val="center"/>
          </w:tcPr>
          <w:p w14:paraId="6971D187" w14:textId="7777777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83F17" w:rsidRPr="00DA5E7D" w14:paraId="04752BC9" w14:textId="77777777" w:rsidTr="00D53BC5">
        <w:trPr>
          <w:trHeight w:val="567"/>
        </w:trPr>
        <w:tc>
          <w:tcPr>
            <w:tcW w:w="2512" w:type="pct"/>
            <w:gridSpan w:val="4"/>
            <w:vAlign w:val="center"/>
          </w:tcPr>
          <w:p w14:paraId="23C03FA4" w14:textId="77777777" w:rsidR="00183F17" w:rsidRPr="00DA5E7D" w:rsidRDefault="00183F17" w:rsidP="00F3051C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u w:val="single"/>
              </w:rPr>
            </w:pPr>
            <w:r w:rsidRPr="00DA5E7D">
              <w:rPr>
                <w:rFonts w:ascii="Lato" w:hAnsi="Lato"/>
                <w:b/>
                <w:bCs/>
                <w:sz w:val="20"/>
                <w:szCs w:val="20"/>
              </w:rPr>
              <w:t xml:space="preserve">K18 </w:t>
            </w:r>
            <w:r w:rsidRPr="00DA5E7D">
              <w:rPr>
                <w:rFonts w:ascii="Lato" w:hAnsi="Lato"/>
                <w:sz w:val="20"/>
                <w:szCs w:val="20"/>
              </w:rPr>
              <w:t>Material, reagent and consumable quantities required to ensure minimum wastage</w:t>
            </w:r>
          </w:p>
        </w:tc>
        <w:tc>
          <w:tcPr>
            <w:tcW w:w="2488" w:type="pct"/>
            <w:gridSpan w:val="2"/>
            <w:vAlign w:val="center"/>
          </w:tcPr>
          <w:p w14:paraId="21563D2A" w14:textId="7777777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83F17" w:rsidRPr="00DA5E7D" w14:paraId="6844E194" w14:textId="77777777" w:rsidTr="00D53BC5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1E1D61FD" w14:textId="40583592" w:rsidR="00183F17" w:rsidRPr="00DA5E7D" w:rsidRDefault="00183F17" w:rsidP="00F3051C">
            <w:pPr>
              <w:pStyle w:val="Default"/>
              <w:spacing w:line="276" w:lineRule="auto"/>
              <w:jc w:val="center"/>
              <w:rPr>
                <w:rFonts w:ascii="Lato" w:hAnsi="Lato"/>
                <w:b/>
                <w:bCs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O2a Knowledge Topic 7: Sustainability</w:t>
            </w:r>
          </w:p>
        </w:tc>
      </w:tr>
      <w:tr w:rsidR="00183F17" w:rsidRPr="00DA5E7D" w14:paraId="0A59EB01" w14:textId="77777777" w:rsidTr="00D53BC5">
        <w:trPr>
          <w:trHeight w:val="283"/>
        </w:trPr>
        <w:tc>
          <w:tcPr>
            <w:tcW w:w="2500" w:type="pct"/>
            <w:gridSpan w:val="3"/>
            <w:vAlign w:val="center"/>
          </w:tcPr>
          <w:p w14:paraId="358ECD39" w14:textId="485CDD3E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b/>
                <w:bCs/>
                <w:color w:val="auto"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color w:val="auto"/>
                <w:sz w:val="20"/>
                <w:szCs w:val="20"/>
              </w:rPr>
              <w:t xml:space="preserve">K19 </w:t>
            </w:r>
            <w:r w:rsidRPr="00DA5E7D">
              <w:rPr>
                <w:rFonts w:ascii="Lato" w:hAnsi="Lato"/>
                <w:color w:val="auto"/>
                <w:sz w:val="20"/>
                <w:szCs w:val="20"/>
              </w:rPr>
              <w:t>Waste management: principles, techniques (refuse, reduce, reuse, repurpose, recycle),</w:t>
            </w:r>
            <w:r w:rsidR="00C664F2">
              <w:rPr>
                <w:rFonts w:ascii="Lato" w:hAnsi="Lato"/>
                <w:color w:val="auto"/>
                <w:sz w:val="20"/>
                <w:szCs w:val="20"/>
              </w:rPr>
              <w:t xml:space="preserve"> </w:t>
            </w:r>
            <w:r w:rsidRPr="00DA5E7D">
              <w:rPr>
                <w:rFonts w:ascii="Lato" w:hAnsi="Lato"/>
                <w:color w:val="auto"/>
                <w:sz w:val="20"/>
                <w:szCs w:val="20"/>
              </w:rPr>
              <w:t>procedures and impact on materials, reagents and consumables used when providing person centred care</w:t>
            </w:r>
          </w:p>
        </w:tc>
        <w:tc>
          <w:tcPr>
            <w:tcW w:w="2500" w:type="pct"/>
            <w:gridSpan w:val="3"/>
            <w:vAlign w:val="center"/>
          </w:tcPr>
          <w:p w14:paraId="4263D11C" w14:textId="77777777" w:rsidR="00183F17" w:rsidRPr="00DA5E7D" w:rsidRDefault="00183F17" w:rsidP="00F3051C">
            <w:pPr>
              <w:pStyle w:val="Default"/>
              <w:spacing w:line="276" w:lineRule="auto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183F17" w:rsidRPr="00DA5E7D" w14:paraId="4D33DABE" w14:textId="77777777" w:rsidTr="00D53BC5">
        <w:trPr>
          <w:trHeight w:val="283"/>
        </w:trPr>
        <w:tc>
          <w:tcPr>
            <w:tcW w:w="2500" w:type="pct"/>
            <w:gridSpan w:val="3"/>
            <w:vAlign w:val="center"/>
          </w:tcPr>
          <w:p w14:paraId="369931F2" w14:textId="7777777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b/>
                <w:bCs/>
                <w:color w:val="auto"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color w:val="auto"/>
                <w:sz w:val="20"/>
                <w:szCs w:val="20"/>
              </w:rPr>
              <w:t xml:space="preserve">K20 </w:t>
            </w:r>
            <w:r w:rsidRPr="00DA5E7D">
              <w:rPr>
                <w:rFonts w:ascii="Lato" w:hAnsi="Lato"/>
                <w:color w:val="auto"/>
                <w:sz w:val="20"/>
                <w:szCs w:val="20"/>
              </w:rPr>
              <w:t>Sustainable materials: characteristics, purpose and applications</w:t>
            </w:r>
          </w:p>
        </w:tc>
        <w:tc>
          <w:tcPr>
            <w:tcW w:w="2500" w:type="pct"/>
            <w:gridSpan w:val="3"/>
            <w:vAlign w:val="center"/>
          </w:tcPr>
          <w:p w14:paraId="2E1DEDAD" w14:textId="77777777" w:rsidR="00183F17" w:rsidRPr="00DA5E7D" w:rsidRDefault="00183F17" w:rsidP="00F3051C">
            <w:pPr>
              <w:pStyle w:val="Default"/>
              <w:spacing w:line="276" w:lineRule="auto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183F17" w:rsidRPr="00DA5E7D" w14:paraId="25DCD148" w14:textId="77777777" w:rsidTr="00D53BC5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595B7D25" w14:textId="130C089E" w:rsidR="00183F17" w:rsidRPr="00DA5E7D" w:rsidRDefault="00183F17" w:rsidP="00F3051C">
            <w:pPr>
              <w:pStyle w:val="Default"/>
              <w:spacing w:line="276" w:lineRule="auto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O2a Knowledge Topic 8: Information and data</w:t>
            </w:r>
          </w:p>
        </w:tc>
      </w:tr>
      <w:tr w:rsidR="00183F17" w:rsidRPr="00DA5E7D" w14:paraId="7DEA0B1D" w14:textId="77777777" w:rsidTr="00D53BC5">
        <w:trPr>
          <w:trHeight w:val="283"/>
        </w:trPr>
        <w:tc>
          <w:tcPr>
            <w:tcW w:w="2500" w:type="pct"/>
            <w:gridSpan w:val="3"/>
            <w:vAlign w:val="center"/>
          </w:tcPr>
          <w:p w14:paraId="23556CA8" w14:textId="00ACC226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color w:val="auto"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color w:val="auto"/>
                <w:sz w:val="20"/>
                <w:szCs w:val="20"/>
              </w:rPr>
              <w:t xml:space="preserve">K21 </w:t>
            </w:r>
            <w:r w:rsidRPr="00DA5E7D">
              <w:rPr>
                <w:rFonts w:ascii="Lato" w:hAnsi="Lato"/>
                <w:color w:val="auto"/>
                <w:sz w:val="20"/>
                <w:szCs w:val="20"/>
              </w:rPr>
              <w:t>Sources of data and information used when providing person centred care: purpose, typical</w:t>
            </w:r>
            <w:r w:rsidR="00C664F2">
              <w:rPr>
                <w:rFonts w:ascii="Lato" w:hAnsi="Lato"/>
                <w:color w:val="auto"/>
                <w:sz w:val="20"/>
                <w:szCs w:val="20"/>
              </w:rPr>
              <w:t xml:space="preserve"> </w:t>
            </w:r>
            <w:r w:rsidRPr="00DA5E7D">
              <w:rPr>
                <w:rFonts w:ascii="Lato" w:hAnsi="Lato"/>
                <w:color w:val="auto"/>
                <w:sz w:val="20"/>
                <w:szCs w:val="20"/>
              </w:rPr>
              <w:t>content, format, terminology and differences between</w:t>
            </w:r>
          </w:p>
        </w:tc>
        <w:tc>
          <w:tcPr>
            <w:tcW w:w="2500" w:type="pct"/>
            <w:gridSpan w:val="3"/>
            <w:vAlign w:val="center"/>
          </w:tcPr>
          <w:p w14:paraId="1F363709" w14:textId="77777777" w:rsidR="00183F17" w:rsidRPr="00DA5E7D" w:rsidRDefault="00183F17" w:rsidP="00F3051C">
            <w:pPr>
              <w:pStyle w:val="Default"/>
              <w:spacing w:line="276" w:lineRule="auto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183F17" w:rsidRPr="00DA5E7D" w14:paraId="0CA69354" w14:textId="77777777" w:rsidTr="00D53BC5">
        <w:trPr>
          <w:trHeight w:val="283"/>
        </w:trPr>
        <w:tc>
          <w:tcPr>
            <w:tcW w:w="2500" w:type="pct"/>
            <w:gridSpan w:val="3"/>
            <w:vAlign w:val="center"/>
          </w:tcPr>
          <w:p w14:paraId="16B9563E" w14:textId="7777777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b/>
                <w:bCs/>
                <w:color w:val="auto"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color w:val="auto"/>
                <w:sz w:val="20"/>
                <w:szCs w:val="20"/>
              </w:rPr>
              <w:t xml:space="preserve">K22 </w:t>
            </w:r>
            <w:r w:rsidRPr="00DA5E7D">
              <w:rPr>
                <w:rFonts w:ascii="Lato" w:hAnsi="Lato"/>
                <w:color w:val="auto"/>
                <w:sz w:val="20"/>
                <w:szCs w:val="20"/>
              </w:rPr>
              <w:t>Types of information and data created when taking physiological measurements and providing personal care</w:t>
            </w:r>
          </w:p>
        </w:tc>
        <w:tc>
          <w:tcPr>
            <w:tcW w:w="2500" w:type="pct"/>
            <w:gridSpan w:val="3"/>
            <w:vAlign w:val="center"/>
          </w:tcPr>
          <w:p w14:paraId="5F2E41FE" w14:textId="77777777" w:rsidR="00183F17" w:rsidRPr="00DA5E7D" w:rsidRDefault="00183F17" w:rsidP="00F3051C">
            <w:pPr>
              <w:pStyle w:val="Default"/>
              <w:spacing w:line="276" w:lineRule="auto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183F17" w:rsidRPr="00DA5E7D" w14:paraId="017A9839" w14:textId="77777777" w:rsidTr="00D53BC5">
        <w:trPr>
          <w:trHeight w:val="283"/>
        </w:trPr>
        <w:tc>
          <w:tcPr>
            <w:tcW w:w="2500" w:type="pct"/>
            <w:gridSpan w:val="3"/>
            <w:vAlign w:val="center"/>
          </w:tcPr>
          <w:p w14:paraId="6D6EC020" w14:textId="7777777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b/>
                <w:bCs/>
                <w:color w:val="auto"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color w:val="auto"/>
                <w:sz w:val="20"/>
                <w:szCs w:val="20"/>
              </w:rPr>
              <w:t xml:space="preserve">K23 </w:t>
            </w:r>
            <w:r w:rsidRPr="00DA5E7D">
              <w:rPr>
                <w:rFonts w:ascii="Lato" w:hAnsi="Lato"/>
                <w:color w:val="auto"/>
                <w:sz w:val="20"/>
                <w:szCs w:val="20"/>
              </w:rPr>
              <w:t>Factors to consider when using information and data: confidentiality, privacy, intellectual property and security</w:t>
            </w:r>
          </w:p>
        </w:tc>
        <w:tc>
          <w:tcPr>
            <w:tcW w:w="2500" w:type="pct"/>
            <w:gridSpan w:val="3"/>
            <w:vAlign w:val="center"/>
          </w:tcPr>
          <w:p w14:paraId="4CCD77D2" w14:textId="77777777" w:rsidR="00183F17" w:rsidRPr="00DA5E7D" w:rsidRDefault="00183F17" w:rsidP="00F3051C">
            <w:pPr>
              <w:pStyle w:val="Default"/>
              <w:spacing w:line="276" w:lineRule="auto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183F17" w:rsidRPr="00DA5E7D" w14:paraId="2A92F09B" w14:textId="77777777" w:rsidTr="00D53BC5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572E6985" w14:textId="4FB3626D" w:rsidR="00183F17" w:rsidRPr="00DA5E7D" w:rsidRDefault="00183F17" w:rsidP="00F3051C">
            <w:pPr>
              <w:pStyle w:val="Default"/>
              <w:spacing w:line="276" w:lineRule="auto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O2a Knowledge Topic 9: Communication</w:t>
            </w:r>
          </w:p>
        </w:tc>
      </w:tr>
      <w:tr w:rsidR="00183F17" w:rsidRPr="00DA5E7D" w14:paraId="4C16CFFB" w14:textId="77777777" w:rsidTr="002D7C81">
        <w:trPr>
          <w:trHeight w:val="567"/>
        </w:trPr>
        <w:tc>
          <w:tcPr>
            <w:tcW w:w="2500" w:type="pct"/>
            <w:gridSpan w:val="3"/>
            <w:vAlign w:val="center"/>
          </w:tcPr>
          <w:p w14:paraId="62252EB7" w14:textId="0DB1336D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b/>
                <w:bCs/>
                <w:color w:val="auto"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color w:val="auto"/>
                <w:sz w:val="20"/>
                <w:szCs w:val="20"/>
              </w:rPr>
              <w:t xml:space="preserve">K24 </w:t>
            </w:r>
            <w:r w:rsidRPr="00DA5E7D">
              <w:rPr>
                <w:rFonts w:ascii="Lato" w:hAnsi="Lato"/>
                <w:color w:val="auto"/>
                <w:sz w:val="20"/>
                <w:szCs w:val="20"/>
              </w:rPr>
              <w:t>Principles of effective communication: two-way process (send and receive messages), methods</w:t>
            </w:r>
            <w:r w:rsidR="00C664F2">
              <w:rPr>
                <w:rFonts w:ascii="Lato" w:hAnsi="Lato"/>
                <w:color w:val="auto"/>
                <w:sz w:val="20"/>
                <w:szCs w:val="20"/>
              </w:rPr>
              <w:t xml:space="preserve"> </w:t>
            </w:r>
            <w:r w:rsidRPr="00DA5E7D">
              <w:rPr>
                <w:rFonts w:ascii="Lato" w:hAnsi="Lato"/>
                <w:color w:val="auto"/>
                <w:sz w:val="20"/>
                <w:szCs w:val="20"/>
              </w:rPr>
              <w:t>(verbal, non-verbal), styles (formal, informal),</w:t>
            </w:r>
            <w:r w:rsidR="00C664F2">
              <w:rPr>
                <w:rFonts w:ascii="Lato" w:hAnsi="Lato"/>
                <w:color w:val="auto"/>
                <w:sz w:val="20"/>
                <w:szCs w:val="20"/>
              </w:rPr>
              <w:t xml:space="preserve"> </w:t>
            </w:r>
            <w:r w:rsidRPr="00DA5E7D">
              <w:rPr>
                <w:rFonts w:ascii="Lato" w:hAnsi="Lato"/>
                <w:color w:val="auto"/>
                <w:sz w:val="20"/>
                <w:szCs w:val="20"/>
              </w:rPr>
              <w:t>conventions of different types of written</w:t>
            </w:r>
            <w:r w:rsidR="00C664F2">
              <w:rPr>
                <w:rFonts w:ascii="Lato" w:hAnsi="Lato"/>
                <w:color w:val="auto"/>
                <w:sz w:val="20"/>
                <w:szCs w:val="20"/>
              </w:rPr>
              <w:t xml:space="preserve"> </w:t>
            </w:r>
            <w:r w:rsidRPr="00DA5E7D">
              <w:rPr>
                <w:rFonts w:ascii="Lato" w:hAnsi="Lato"/>
                <w:color w:val="auto"/>
                <w:sz w:val="20"/>
                <w:szCs w:val="20"/>
              </w:rPr>
              <w:t>communication, suitability for different purposes</w:t>
            </w:r>
            <w:r w:rsidR="00C664F2">
              <w:rPr>
                <w:rFonts w:ascii="Lato" w:hAnsi="Lato"/>
                <w:color w:val="auto"/>
                <w:sz w:val="20"/>
                <w:szCs w:val="20"/>
              </w:rPr>
              <w:t xml:space="preserve"> </w:t>
            </w:r>
            <w:r w:rsidRPr="00DA5E7D">
              <w:rPr>
                <w:rFonts w:ascii="Lato" w:hAnsi="Lato"/>
                <w:color w:val="auto"/>
                <w:sz w:val="20"/>
                <w:szCs w:val="20"/>
              </w:rPr>
              <w:t>and audiences</w:t>
            </w:r>
          </w:p>
        </w:tc>
        <w:tc>
          <w:tcPr>
            <w:tcW w:w="2500" w:type="pct"/>
            <w:gridSpan w:val="3"/>
            <w:vAlign w:val="center"/>
          </w:tcPr>
          <w:p w14:paraId="477E1C77" w14:textId="77777777" w:rsidR="00183F17" w:rsidRPr="00DA5E7D" w:rsidRDefault="00183F17" w:rsidP="00F3051C">
            <w:pPr>
              <w:pStyle w:val="Default"/>
              <w:spacing w:line="276" w:lineRule="auto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183F17" w:rsidRPr="00DA5E7D" w14:paraId="2D7D34F2" w14:textId="77777777" w:rsidTr="002D7C81">
        <w:trPr>
          <w:trHeight w:val="567"/>
        </w:trPr>
        <w:tc>
          <w:tcPr>
            <w:tcW w:w="2500" w:type="pct"/>
            <w:gridSpan w:val="3"/>
            <w:vAlign w:val="center"/>
          </w:tcPr>
          <w:p w14:paraId="2235A65A" w14:textId="7777777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b/>
                <w:bCs/>
                <w:color w:val="auto"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color w:val="auto"/>
                <w:sz w:val="20"/>
                <w:szCs w:val="20"/>
              </w:rPr>
              <w:lastRenderedPageBreak/>
              <w:t xml:space="preserve">K25 </w:t>
            </w:r>
            <w:r w:rsidRPr="00DA5E7D">
              <w:rPr>
                <w:rFonts w:ascii="Lato" w:hAnsi="Lato"/>
                <w:color w:val="auto"/>
                <w:sz w:val="20"/>
                <w:szCs w:val="20"/>
              </w:rPr>
              <w:t>Reading: principles, reading for comprehension, identifying salient points, summarising key points and synthesising information from different sources</w:t>
            </w:r>
          </w:p>
        </w:tc>
        <w:tc>
          <w:tcPr>
            <w:tcW w:w="2500" w:type="pct"/>
            <w:gridSpan w:val="3"/>
            <w:vAlign w:val="center"/>
          </w:tcPr>
          <w:p w14:paraId="7F3BA02F" w14:textId="77777777" w:rsidR="00183F17" w:rsidRPr="00DA5E7D" w:rsidRDefault="00183F17" w:rsidP="00F3051C">
            <w:pPr>
              <w:pStyle w:val="Default"/>
              <w:spacing w:line="276" w:lineRule="auto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183F17" w:rsidRPr="00DA5E7D" w14:paraId="2C67F625" w14:textId="77777777" w:rsidTr="002D7C81">
        <w:trPr>
          <w:trHeight w:val="567"/>
        </w:trPr>
        <w:tc>
          <w:tcPr>
            <w:tcW w:w="2500" w:type="pct"/>
            <w:gridSpan w:val="3"/>
            <w:vAlign w:val="center"/>
          </w:tcPr>
          <w:p w14:paraId="3764E3C8" w14:textId="7777777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b/>
                <w:bCs/>
                <w:color w:val="auto"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color w:val="auto"/>
                <w:sz w:val="20"/>
                <w:szCs w:val="20"/>
              </w:rPr>
              <w:t xml:space="preserve">K26 </w:t>
            </w:r>
            <w:r w:rsidRPr="00DA5E7D">
              <w:rPr>
                <w:rFonts w:ascii="Lato" w:hAnsi="Lato"/>
                <w:color w:val="auto"/>
                <w:sz w:val="20"/>
                <w:szCs w:val="20"/>
              </w:rPr>
              <w:t>Listening techniques: active and deep</w:t>
            </w:r>
          </w:p>
        </w:tc>
        <w:tc>
          <w:tcPr>
            <w:tcW w:w="2500" w:type="pct"/>
            <w:gridSpan w:val="3"/>
            <w:vAlign w:val="center"/>
          </w:tcPr>
          <w:p w14:paraId="34834E84" w14:textId="77777777" w:rsidR="00183F17" w:rsidRPr="00DA5E7D" w:rsidRDefault="00183F17" w:rsidP="00F3051C">
            <w:pPr>
              <w:pStyle w:val="Default"/>
              <w:spacing w:line="276" w:lineRule="auto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183F17" w:rsidRPr="00DA5E7D" w14:paraId="658DC61A" w14:textId="77777777" w:rsidTr="002D7C81">
        <w:trPr>
          <w:trHeight w:val="567"/>
        </w:trPr>
        <w:tc>
          <w:tcPr>
            <w:tcW w:w="2500" w:type="pct"/>
            <w:gridSpan w:val="3"/>
            <w:vAlign w:val="center"/>
          </w:tcPr>
          <w:p w14:paraId="2B5ABB44" w14:textId="7777777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b/>
                <w:bCs/>
                <w:color w:val="auto"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color w:val="auto"/>
                <w:sz w:val="20"/>
                <w:szCs w:val="20"/>
              </w:rPr>
              <w:t xml:space="preserve">K27 </w:t>
            </w:r>
            <w:r w:rsidRPr="00DA5E7D">
              <w:rPr>
                <w:rFonts w:ascii="Lato" w:hAnsi="Lato"/>
                <w:color w:val="auto"/>
                <w:sz w:val="20"/>
                <w:szCs w:val="20"/>
              </w:rPr>
              <w:t>Non-verbal communication: meaning of different types of body language, types and value of images and support materials as visual aids and impact of non-verbal communication to support comprehension of key messages</w:t>
            </w:r>
          </w:p>
        </w:tc>
        <w:tc>
          <w:tcPr>
            <w:tcW w:w="2500" w:type="pct"/>
            <w:gridSpan w:val="3"/>
            <w:vAlign w:val="center"/>
          </w:tcPr>
          <w:p w14:paraId="52CEE0AA" w14:textId="77777777" w:rsidR="00183F17" w:rsidRPr="00DA5E7D" w:rsidRDefault="00183F17" w:rsidP="00F3051C">
            <w:pPr>
              <w:pStyle w:val="Default"/>
              <w:spacing w:line="276" w:lineRule="auto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183F17" w:rsidRPr="00DA5E7D" w14:paraId="67FDA7AB" w14:textId="77777777" w:rsidTr="002D7C81">
        <w:trPr>
          <w:trHeight w:val="567"/>
        </w:trPr>
        <w:tc>
          <w:tcPr>
            <w:tcW w:w="2500" w:type="pct"/>
            <w:gridSpan w:val="3"/>
            <w:vAlign w:val="center"/>
          </w:tcPr>
          <w:p w14:paraId="0AF5C650" w14:textId="7777777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b/>
                <w:bCs/>
                <w:color w:val="auto"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color w:val="auto"/>
                <w:sz w:val="20"/>
                <w:szCs w:val="20"/>
              </w:rPr>
              <w:t xml:space="preserve">K28 </w:t>
            </w:r>
            <w:r w:rsidRPr="00DA5E7D">
              <w:rPr>
                <w:rFonts w:ascii="Lato" w:hAnsi="Lato"/>
                <w:color w:val="auto"/>
                <w:sz w:val="20"/>
                <w:szCs w:val="20"/>
              </w:rPr>
              <w:t>Oral communication: pitch, tone and intonation and their impact on how a message is received</w:t>
            </w:r>
          </w:p>
        </w:tc>
        <w:tc>
          <w:tcPr>
            <w:tcW w:w="2500" w:type="pct"/>
            <w:gridSpan w:val="3"/>
            <w:vAlign w:val="center"/>
          </w:tcPr>
          <w:p w14:paraId="11C5B000" w14:textId="77777777" w:rsidR="00183F17" w:rsidRPr="00DA5E7D" w:rsidRDefault="00183F17" w:rsidP="00F3051C">
            <w:pPr>
              <w:pStyle w:val="Default"/>
              <w:spacing w:line="276" w:lineRule="auto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183F17" w:rsidRPr="00DA5E7D" w14:paraId="34184857" w14:textId="77777777" w:rsidTr="002D7C81">
        <w:trPr>
          <w:trHeight w:val="567"/>
        </w:trPr>
        <w:tc>
          <w:tcPr>
            <w:tcW w:w="2500" w:type="pct"/>
            <w:gridSpan w:val="3"/>
            <w:vAlign w:val="center"/>
          </w:tcPr>
          <w:p w14:paraId="091649C1" w14:textId="7777777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b/>
                <w:bCs/>
                <w:color w:val="auto"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color w:val="auto"/>
                <w:sz w:val="20"/>
                <w:szCs w:val="20"/>
              </w:rPr>
              <w:t xml:space="preserve">K29 </w:t>
            </w:r>
            <w:r w:rsidRPr="00DA5E7D">
              <w:rPr>
                <w:rFonts w:ascii="Lato" w:hAnsi="Lato"/>
                <w:color w:val="auto"/>
                <w:sz w:val="20"/>
                <w:szCs w:val="20"/>
              </w:rPr>
              <w:t>Positive communication: techniques and their application to supporting health and wellbeing of individuals</w:t>
            </w:r>
          </w:p>
        </w:tc>
        <w:tc>
          <w:tcPr>
            <w:tcW w:w="2500" w:type="pct"/>
            <w:gridSpan w:val="3"/>
            <w:vAlign w:val="center"/>
          </w:tcPr>
          <w:p w14:paraId="3718238A" w14:textId="77777777" w:rsidR="00183F17" w:rsidRPr="00DA5E7D" w:rsidRDefault="00183F17" w:rsidP="00F3051C">
            <w:pPr>
              <w:pStyle w:val="Default"/>
              <w:spacing w:line="276" w:lineRule="auto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183F17" w:rsidRPr="00DA5E7D" w14:paraId="7B5727CE" w14:textId="77777777" w:rsidTr="002D7C81">
        <w:trPr>
          <w:trHeight w:val="567"/>
        </w:trPr>
        <w:tc>
          <w:tcPr>
            <w:tcW w:w="2500" w:type="pct"/>
            <w:gridSpan w:val="3"/>
            <w:vAlign w:val="center"/>
          </w:tcPr>
          <w:p w14:paraId="229BF7F7" w14:textId="7777777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b/>
                <w:bCs/>
                <w:color w:val="auto"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color w:val="auto"/>
                <w:sz w:val="20"/>
                <w:szCs w:val="20"/>
              </w:rPr>
              <w:t xml:space="preserve">K30 </w:t>
            </w:r>
            <w:r w:rsidRPr="00DA5E7D">
              <w:rPr>
                <w:rFonts w:ascii="Lato" w:hAnsi="Lato"/>
                <w:color w:val="auto"/>
                <w:sz w:val="20"/>
                <w:szCs w:val="20"/>
              </w:rPr>
              <w:t>Engaging with an audience: techniques for establishing rapport, in conversation, in discussion, in debate, obtaining and clarifying information and presenting proposals</w:t>
            </w:r>
          </w:p>
        </w:tc>
        <w:tc>
          <w:tcPr>
            <w:tcW w:w="2500" w:type="pct"/>
            <w:gridSpan w:val="3"/>
            <w:vAlign w:val="center"/>
          </w:tcPr>
          <w:p w14:paraId="548487B6" w14:textId="77777777" w:rsidR="00183F17" w:rsidRPr="00DA5E7D" w:rsidRDefault="00183F17" w:rsidP="00F3051C">
            <w:pPr>
              <w:pStyle w:val="Default"/>
              <w:spacing w:line="276" w:lineRule="auto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183F17" w:rsidRPr="00DA5E7D" w14:paraId="4639C8D4" w14:textId="77777777" w:rsidTr="00D53BC5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599F101B" w14:textId="2FD3BEF3" w:rsidR="00183F17" w:rsidRPr="00DA5E7D" w:rsidRDefault="00183F17" w:rsidP="00F3051C">
            <w:pPr>
              <w:pStyle w:val="Default"/>
              <w:spacing w:line="276" w:lineRule="auto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O2a Knowledge Topic 10: Numeracy</w:t>
            </w:r>
          </w:p>
        </w:tc>
      </w:tr>
      <w:tr w:rsidR="00183F17" w:rsidRPr="00DA5E7D" w14:paraId="1759ABC1" w14:textId="77777777" w:rsidTr="00D53BC5">
        <w:trPr>
          <w:trHeight w:val="283"/>
        </w:trPr>
        <w:tc>
          <w:tcPr>
            <w:tcW w:w="2500" w:type="pct"/>
            <w:gridSpan w:val="3"/>
            <w:vAlign w:val="center"/>
          </w:tcPr>
          <w:p w14:paraId="31DA51DF" w14:textId="66D636C0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b/>
                <w:bCs/>
                <w:color w:val="auto"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color w:val="auto"/>
                <w:sz w:val="20"/>
                <w:szCs w:val="20"/>
              </w:rPr>
              <w:t xml:space="preserve">K31 </w:t>
            </w:r>
            <w:r w:rsidRPr="00DA5E7D">
              <w:rPr>
                <w:rFonts w:ascii="Lato" w:hAnsi="Lato"/>
                <w:color w:val="auto"/>
                <w:sz w:val="20"/>
                <w:szCs w:val="20"/>
              </w:rPr>
              <w:t>Standard units of measurement: time,</w:t>
            </w:r>
            <w:r w:rsidR="00C664F2">
              <w:rPr>
                <w:rFonts w:ascii="Lato" w:hAnsi="Lato"/>
                <w:color w:val="auto"/>
                <w:sz w:val="20"/>
                <w:szCs w:val="20"/>
              </w:rPr>
              <w:t xml:space="preserve"> </w:t>
            </w:r>
            <w:r w:rsidRPr="00DA5E7D">
              <w:rPr>
                <w:rFonts w:ascii="Lato" w:hAnsi="Lato"/>
                <w:color w:val="auto"/>
                <w:sz w:val="20"/>
                <w:szCs w:val="20"/>
              </w:rPr>
              <w:t>temperature, mass, weight, capacity and conversion between units</w:t>
            </w:r>
          </w:p>
        </w:tc>
        <w:tc>
          <w:tcPr>
            <w:tcW w:w="2500" w:type="pct"/>
            <w:gridSpan w:val="3"/>
            <w:vAlign w:val="center"/>
          </w:tcPr>
          <w:p w14:paraId="1F839E39" w14:textId="77777777" w:rsidR="00183F17" w:rsidRPr="00DA5E7D" w:rsidRDefault="00183F17" w:rsidP="00F3051C">
            <w:pPr>
              <w:pStyle w:val="Default"/>
              <w:spacing w:line="276" w:lineRule="auto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183F17" w:rsidRPr="00DA5E7D" w14:paraId="270ACD00" w14:textId="77777777" w:rsidTr="00D53BC5">
        <w:trPr>
          <w:trHeight w:val="283"/>
        </w:trPr>
        <w:tc>
          <w:tcPr>
            <w:tcW w:w="2500" w:type="pct"/>
            <w:gridSpan w:val="3"/>
            <w:vAlign w:val="center"/>
          </w:tcPr>
          <w:p w14:paraId="661EC3AF" w14:textId="5640AC23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b/>
                <w:bCs/>
                <w:color w:val="auto"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color w:val="auto"/>
                <w:sz w:val="20"/>
                <w:szCs w:val="20"/>
              </w:rPr>
              <w:t xml:space="preserve">K32 </w:t>
            </w:r>
            <w:r w:rsidRPr="00DA5E7D">
              <w:rPr>
                <w:rFonts w:ascii="Lato" w:hAnsi="Lato"/>
                <w:color w:val="auto"/>
                <w:sz w:val="20"/>
                <w:szCs w:val="20"/>
              </w:rPr>
              <w:t>Measurement: principles, standards,</w:t>
            </w:r>
            <w:r w:rsidR="00C664F2">
              <w:rPr>
                <w:rFonts w:ascii="Lato" w:hAnsi="Lato"/>
                <w:color w:val="auto"/>
                <w:sz w:val="20"/>
                <w:szCs w:val="20"/>
              </w:rPr>
              <w:t xml:space="preserve"> </w:t>
            </w:r>
            <w:r w:rsidRPr="00DA5E7D">
              <w:rPr>
                <w:rFonts w:ascii="Lato" w:hAnsi="Lato"/>
                <w:color w:val="auto"/>
                <w:sz w:val="20"/>
                <w:szCs w:val="20"/>
              </w:rPr>
              <w:t>terminology and volume quantities</w:t>
            </w:r>
          </w:p>
        </w:tc>
        <w:tc>
          <w:tcPr>
            <w:tcW w:w="2500" w:type="pct"/>
            <w:gridSpan w:val="3"/>
            <w:vAlign w:val="center"/>
          </w:tcPr>
          <w:p w14:paraId="4545EFBC" w14:textId="77777777" w:rsidR="00183F17" w:rsidRPr="00DA5E7D" w:rsidRDefault="00183F17" w:rsidP="00F3051C">
            <w:pPr>
              <w:pStyle w:val="Default"/>
              <w:spacing w:line="276" w:lineRule="auto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183F17" w:rsidRPr="00DA5E7D" w14:paraId="6735DE11" w14:textId="77777777" w:rsidTr="00D53BC5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64673A56" w14:textId="69513176" w:rsidR="00183F17" w:rsidRPr="00DA5E7D" w:rsidRDefault="00183F17" w:rsidP="00F3051C">
            <w:pPr>
              <w:pStyle w:val="Default"/>
              <w:spacing w:line="276" w:lineRule="auto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O2a Knowledge Topic 11: Digital</w:t>
            </w:r>
          </w:p>
        </w:tc>
      </w:tr>
      <w:tr w:rsidR="00183F17" w:rsidRPr="00DA5E7D" w14:paraId="21F05791" w14:textId="77777777" w:rsidTr="00D53BC5">
        <w:trPr>
          <w:trHeight w:val="283"/>
        </w:trPr>
        <w:tc>
          <w:tcPr>
            <w:tcW w:w="2500" w:type="pct"/>
            <w:gridSpan w:val="3"/>
            <w:vAlign w:val="center"/>
          </w:tcPr>
          <w:p w14:paraId="18951070" w14:textId="7777777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b/>
                <w:bCs/>
                <w:color w:val="auto"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color w:val="auto"/>
                <w:sz w:val="20"/>
                <w:szCs w:val="20"/>
              </w:rPr>
              <w:t xml:space="preserve">K33 </w:t>
            </w:r>
            <w:r w:rsidRPr="00DA5E7D">
              <w:rPr>
                <w:rFonts w:ascii="Lato" w:hAnsi="Lato"/>
                <w:color w:val="auto"/>
                <w:sz w:val="20"/>
                <w:szCs w:val="20"/>
              </w:rPr>
              <w:t>Software: features, functions, applications for recording and presenting data and information in relation to an individual’s health and wellbeing</w:t>
            </w:r>
          </w:p>
        </w:tc>
        <w:tc>
          <w:tcPr>
            <w:tcW w:w="2500" w:type="pct"/>
            <w:gridSpan w:val="3"/>
            <w:vAlign w:val="center"/>
          </w:tcPr>
          <w:p w14:paraId="29A45F7F" w14:textId="77777777" w:rsidR="00183F17" w:rsidRPr="00DA5E7D" w:rsidRDefault="00183F17" w:rsidP="00F3051C">
            <w:pPr>
              <w:pStyle w:val="Default"/>
              <w:spacing w:line="276" w:lineRule="auto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183F17" w:rsidRPr="00DA5E7D" w14:paraId="7274702F" w14:textId="77777777" w:rsidTr="00D53BC5">
        <w:trPr>
          <w:trHeight w:val="283"/>
        </w:trPr>
        <w:tc>
          <w:tcPr>
            <w:tcW w:w="2500" w:type="pct"/>
            <w:gridSpan w:val="3"/>
            <w:vAlign w:val="center"/>
          </w:tcPr>
          <w:p w14:paraId="1C5C13A5" w14:textId="7777777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b/>
                <w:bCs/>
                <w:color w:val="auto"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color w:val="auto"/>
                <w:sz w:val="20"/>
                <w:szCs w:val="20"/>
              </w:rPr>
              <w:t xml:space="preserve">K34 </w:t>
            </w:r>
            <w:r w:rsidRPr="00DA5E7D">
              <w:rPr>
                <w:rFonts w:ascii="Lato" w:hAnsi="Lato"/>
                <w:color w:val="auto"/>
                <w:sz w:val="20"/>
                <w:szCs w:val="20"/>
              </w:rPr>
              <w:t>Management of digital information and data: classification and organisation, naming conventions, storage systems, protection methods, accessibility and formats</w:t>
            </w:r>
          </w:p>
        </w:tc>
        <w:tc>
          <w:tcPr>
            <w:tcW w:w="2500" w:type="pct"/>
            <w:gridSpan w:val="3"/>
            <w:vAlign w:val="center"/>
          </w:tcPr>
          <w:p w14:paraId="136A5CBD" w14:textId="77777777" w:rsidR="00183F17" w:rsidRPr="00DA5E7D" w:rsidRDefault="00183F17" w:rsidP="00F3051C">
            <w:pPr>
              <w:pStyle w:val="Default"/>
              <w:spacing w:line="276" w:lineRule="auto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183F17" w:rsidRPr="00DA5E7D" w14:paraId="4F7C4032" w14:textId="77777777" w:rsidTr="00D53BC5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7800BDBF" w14:textId="1168E4BE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 Additional </w:t>
            </w:r>
            <w:r w:rsidR="00A9500E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</w:t>
            </w:r>
            <w:r w:rsidRPr="00DA5E7D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utor </w:t>
            </w:r>
            <w:r w:rsidR="00A9500E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</w:t>
            </w:r>
            <w:r w:rsidRPr="00DA5E7D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omments:</w:t>
            </w:r>
          </w:p>
        </w:tc>
      </w:tr>
      <w:tr w:rsidR="00183F17" w:rsidRPr="00DA5E7D" w14:paraId="5CDE928C" w14:textId="77777777" w:rsidTr="00F66580">
        <w:trPr>
          <w:trHeight w:val="3231"/>
        </w:trPr>
        <w:tc>
          <w:tcPr>
            <w:tcW w:w="5000" w:type="pct"/>
            <w:gridSpan w:val="6"/>
            <w:vAlign w:val="center"/>
          </w:tcPr>
          <w:p w14:paraId="6CB7A916" w14:textId="7777777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83F17" w:rsidRPr="00DA5E7D" w14:paraId="6A4EA101" w14:textId="77777777" w:rsidTr="00F66580">
        <w:trPr>
          <w:trHeight w:val="283"/>
        </w:trPr>
        <w:tc>
          <w:tcPr>
            <w:tcW w:w="1728" w:type="pct"/>
            <w:gridSpan w:val="2"/>
            <w:vAlign w:val="center"/>
          </w:tcPr>
          <w:p w14:paraId="61A8F1E1" w14:textId="32C5B7BE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sz w:val="20"/>
                <w:szCs w:val="20"/>
              </w:rPr>
              <w:t xml:space="preserve">Tutor </w:t>
            </w:r>
            <w:r w:rsidR="00CD19BB">
              <w:rPr>
                <w:rFonts w:ascii="Lato" w:hAnsi="Lato"/>
                <w:b/>
                <w:bCs/>
                <w:sz w:val="20"/>
                <w:szCs w:val="20"/>
              </w:rPr>
              <w:t>n</w:t>
            </w:r>
            <w:r w:rsidRPr="00DA5E7D">
              <w:rPr>
                <w:rFonts w:ascii="Lato" w:hAnsi="Lato"/>
                <w:b/>
                <w:bCs/>
                <w:sz w:val="20"/>
                <w:szCs w:val="20"/>
              </w:rPr>
              <w:t>ame:</w:t>
            </w:r>
          </w:p>
        </w:tc>
        <w:tc>
          <w:tcPr>
            <w:tcW w:w="1729" w:type="pct"/>
            <w:gridSpan w:val="3"/>
            <w:vAlign w:val="center"/>
          </w:tcPr>
          <w:p w14:paraId="29542998" w14:textId="0D30C85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sz w:val="20"/>
                <w:szCs w:val="20"/>
              </w:rPr>
              <w:t>Sign</w:t>
            </w:r>
            <w:r w:rsidR="00CD19BB">
              <w:rPr>
                <w:rFonts w:ascii="Lato" w:hAnsi="Lato"/>
                <w:b/>
                <w:bCs/>
                <w:sz w:val="20"/>
                <w:szCs w:val="20"/>
              </w:rPr>
              <w:t>ature</w:t>
            </w:r>
            <w:r w:rsidRPr="00DA5E7D">
              <w:rPr>
                <w:rFonts w:ascii="Lato" w:hAnsi="Lato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543" w:type="pct"/>
            <w:vAlign w:val="center"/>
          </w:tcPr>
          <w:p w14:paraId="1CCC726E" w14:textId="7777777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sz w:val="20"/>
                <w:szCs w:val="20"/>
              </w:rPr>
              <w:t>Date:</w:t>
            </w:r>
          </w:p>
        </w:tc>
      </w:tr>
      <w:tr w:rsidR="00183F17" w:rsidRPr="00DA5E7D" w14:paraId="0DB09B69" w14:textId="77777777" w:rsidTr="00F66580">
        <w:trPr>
          <w:trHeight w:val="283"/>
        </w:trPr>
        <w:tc>
          <w:tcPr>
            <w:tcW w:w="1728" w:type="pct"/>
            <w:gridSpan w:val="2"/>
            <w:vAlign w:val="center"/>
          </w:tcPr>
          <w:p w14:paraId="6583824C" w14:textId="3E8E9603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sz w:val="20"/>
                <w:szCs w:val="20"/>
              </w:rPr>
              <w:t xml:space="preserve">Student </w:t>
            </w:r>
            <w:r w:rsidR="00CD19BB">
              <w:rPr>
                <w:rFonts w:ascii="Lato" w:hAnsi="Lato"/>
                <w:b/>
                <w:bCs/>
                <w:sz w:val="20"/>
                <w:szCs w:val="20"/>
              </w:rPr>
              <w:t>n</w:t>
            </w:r>
            <w:r w:rsidRPr="00DA5E7D">
              <w:rPr>
                <w:rFonts w:ascii="Lato" w:hAnsi="Lato"/>
                <w:b/>
                <w:bCs/>
                <w:sz w:val="20"/>
                <w:szCs w:val="20"/>
              </w:rPr>
              <w:t>ame:</w:t>
            </w:r>
          </w:p>
        </w:tc>
        <w:tc>
          <w:tcPr>
            <w:tcW w:w="1729" w:type="pct"/>
            <w:gridSpan w:val="3"/>
            <w:vAlign w:val="center"/>
          </w:tcPr>
          <w:p w14:paraId="012A7CC6" w14:textId="7D63E5FE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sz w:val="20"/>
                <w:szCs w:val="20"/>
              </w:rPr>
              <w:t>Sign</w:t>
            </w:r>
            <w:r w:rsidR="00CD19BB">
              <w:rPr>
                <w:rFonts w:ascii="Lato" w:hAnsi="Lato"/>
                <w:b/>
                <w:bCs/>
                <w:sz w:val="20"/>
                <w:szCs w:val="20"/>
              </w:rPr>
              <w:t>ature</w:t>
            </w:r>
            <w:r w:rsidRPr="00DA5E7D">
              <w:rPr>
                <w:rFonts w:ascii="Lato" w:hAnsi="Lato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543" w:type="pct"/>
            <w:vAlign w:val="center"/>
          </w:tcPr>
          <w:p w14:paraId="56015F44" w14:textId="77777777" w:rsidR="00183F17" w:rsidRPr="00DA5E7D" w:rsidRDefault="00183F17" w:rsidP="00F3051C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DA5E7D">
              <w:rPr>
                <w:rFonts w:ascii="Lato" w:hAnsi="Lato"/>
                <w:b/>
                <w:bCs/>
                <w:sz w:val="20"/>
                <w:szCs w:val="20"/>
              </w:rPr>
              <w:t>Date:</w:t>
            </w:r>
          </w:p>
        </w:tc>
      </w:tr>
    </w:tbl>
    <w:p w14:paraId="79671371" w14:textId="533025EF" w:rsidR="00400661" w:rsidRPr="006063CC" w:rsidRDefault="00400661" w:rsidP="00F66580">
      <w:pPr>
        <w:pStyle w:val="copy"/>
      </w:pPr>
    </w:p>
    <w:sectPr w:rsidR="00400661" w:rsidRPr="006063CC" w:rsidSect="00D96E82">
      <w:headerReference w:type="default" r:id="rId11"/>
      <w:footerReference w:type="default" r:id="rId12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9D736A" w14:textId="77777777" w:rsidR="000F58C4" w:rsidRDefault="000F58C4" w:rsidP="00186EC4">
      <w:r>
        <w:separator/>
      </w:r>
    </w:p>
  </w:endnote>
  <w:endnote w:type="continuationSeparator" w:id="0">
    <w:p w14:paraId="044FA92B" w14:textId="77777777" w:rsidR="000F58C4" w:rsidRDefault="000F58C4" w:rsidP="00186E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67AF7317-B510-4C77-A6F7-43E69D08A643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0FF7A4FF-16DF-4F2B-8419-E22749D8F60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C9C74277-B99A-459A-90E2-5899E6E89697}"/>
    <w:embedBold r:id="rId4" w:fontKey="{53941161-7E12-4055-90F9-322FABC4F4C6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8C6B25E5-20EF-499E-BBDB-75A55FB86743}"/>
    <w:embedBold r:id="rId6" w:fontKey="{5D06971B-1A50-4E2E-8671-E57CA9CC7404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7" w:fontKey="{4B7E6FB4-857C-4506-B2E5-A2D9A22BEF6F}"/>
    <w:embedBold r:id="rId8" w:fontKey="{2BE48F73-EFD1-41A2-BB98-08EC270FD2E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3604307B-AE4A-4C91-B1FD-2C12DA1E41DC}"/>
    <w:embedBold r:id="rId10" w:fontKey="{A6723039-CDE1-4F87-B505-7B3220908B30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F5F7F2D8-010A-49C5-A421-DFCF09086C5D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2" w:fontKey="{30B63686-CF71-4FCE-84AF-1F1A185A08C8}"/>
  </w:font>
  <w:font w:name="Bebas Neue">
    <w:charset w:val="00"/>
    <w:family w:val="swiss"/>
    <w:pitch w:val="variable"/>
    <w:sig w:usb0="00000007" w:usb1="00000001" w:usb2="00000000" w:usb3="00000000" w:csb0="00000093" w:csb1="00000000"/>
    <w:embedRegular r:id="rId13" w:fontKey="{EE8B3FD4-B179-45E5-9045-92F373B872A6}"/>
    <w:embedBold r:id="rId14" w:fontKey="{470B4B51-7E9D-4864-A5BD-A4A2C4384CF3}"/>
  </w:font>
  <w:font w:name="Lato Black">
    <w:charset w:val="00"/>
    <w:family w:val="swiss"/>
    <w:pitch w:val="variable"/>
    <w:sig w:usb0="E10002FF" w:usb1="5000ECFF" w:usb2="00000021" w:usb3="00000000" w:csb0="0000019F" w:csb1="00000000"/>
    <w:embedRegular r:id="rId15" w:fontKey="{C9D5F06D-1109-4BA0-AEFC-D0D662C94B9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CFB1DCE0-00EC-47E2-9C97-F895FBDD8D8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0059187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066969C" w14:textId="2FEBF012" w:rsidR="00183F17" w:rsidRDefault="007D312C">
        <w:pPr>
          <w:pStyle w:val="Footer"/>
          <w:jc w:val="center"/>
        </w:pPr>
        <w:r w:rsidRPr="00DF2A93">
          <w:rPr>
            <w:noProof/>
            <w:sz w:val="72"/>
            <w:szCs w:val="72"/>
          </w:rPr>
          <w:drawing>
            <wp:anchor distT="0" distB="0" distL="114300" distR="114300" simplePos="0" relativeHeight="251660288" behindDoc="1" locked="0" layoutInCell="1" allowOverlap="1" wp14:anchorId="632C8924" wp14:editId="56DD00BA">
              <wp:simplePos x="0" y="0"/>
              <wp:positionH relativeFrom="column">
                <wp:posOffset>-723900</wp:posOffset>
              </wp:positionH>
              <wp:positionV relativeFrom="paragraph">
                <wp:posOffset>227965</wp:posOffset>
              </wp:positionV>
              <wp:extent cx="7567930" cy="571500"/>
              <wp:effectExtent l="0" t="0" r="1270" b="0"/>
              <wp:wrapNone/>
              <wp:docPr id="9" name="Picture 9" descr="Background pattern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" name="Picture 8" descr="Background pattern&#10;&#10;Description automatically generated with medium confidence"/>
                      <pic:cNvPicPr/>
                    </pic:nvPicPr>
                    <pic:blipFill rotWithShape="1"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94656"/>
                      <a:stretch/>
                    </pic:blipFill>
                    <pic:spPr bwMode="auto">
                      <a:xfrm>
                        <a:off x="0" y="0"/>
                        <a:ext cx="7567930" cy="571500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="00183F17" w:rsidRPr="002B2C96">
          <w:rPr>
            <w:rFonts w:ascii="Lato" w:hAnsi="Lato"/>
            <w:sz w:val="20"/>
            <w:szCs w:val="20"/>
          </w:rPr>
          <w:fldChar w:fldCharType="begin"/>
        </w:r>
        <w:r w:rsidR="00183F17" w:rsidRPr="002B2C96">
          <w:rPr>
            <w:rFonts w:ascii="Lato" w:hAnsi="Lato"/>
            <w:sz w:val="20"/>
            <w:szCs w:val="20"/>
          </w:rPr>
          <w:instrText xml:space="preserve"> PAGE   \* MERGEFORMAT </w:instrText>
        </w:r>
        <w:r w:rsidR="00183F17" w:rsidRPr="002B2C96">
          <w:rPr>
            <w:rFonts w:ascii="Lato" w:hAnsi="Lato"/>
            <w:sz w:val="20"/>
            <w:szCs w:val="20"/>
          </w:rPr>
          <w:fldChar w:fldCharType="separate"/>
        </w:r>
        <w:r w:rsidR="00183F17" w:rsidRPr="002B2C96">
          <w:rPr>
            <w:rFonts w:ascii="Lato" w:hAnsi="Lato"/>
            <w:noProof/>
            <w:sz w:val="20"/>
            <w:szCs w:val="20"/>
          </w:rPr>
          <w:t>2</w:t>
        </w:r>
        <w:r w:rsidR="00183F17" w:rsidRPr="002B2C96">
          <w:rPr>
            <w:rFonts w:ascii="Lato" w:hAnsi="Lato"/>
            <w:noProof/>
            <w:sz w:val="20"/>
            <w:szCs w:val="20"/>
          </w:rPr>
          <w:fldChar w:fldCharType="end"/>
        </w:r>
      </w:p>
    </w:sdtContent>
  </w:sdt>
  <w:p w14:paraId="2D748290" w14:textId="0D708005" w:rsidR="00606234" w:rsidRDefault="00606234" w:rsidP="00186EC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FB842B" w14:textId="77777777" w:rsidR="000F58C4" w:rsidRDefault="000F58C4" w:rsidP="00186EC4">
      <w:r>
        <w:separator/>
      </w:r>
    </w:p>
  </w:footnote>
  <w:footnote w:type="continuationSeparator" w:id="0">
    <w:p w14:paraId="4C00B13F" w14:textId="77777777" w:rsidR="000F58C4" w:rsidRDefault="000F58C4" w:rsidP="00186E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4133E1" w14:textId="71B4D9BF" w:rsidR="00606234" w:rsidRPr="007926DE" w:rsidRDefault="00183F17" w:rsidP="00183F17">
    <w:pPr>
      <w:rPr>
        <w:rFonts w:ascii="Lato" w:hAnsi="Lato"/>
        <w:b/>
        <w:bCs/>
        <w:color w:val="FFFFFF" w:themeColor="background1"/>
        <w:sz w:val="20"/>
        <w:szCs w:val="20"/>
      </w:rPr>
    </w:pPr>
    <w:r w:rsidRPr="007926DE">
      <w:rPr>
        <w:rFonts w:ascii="Lato" w:eastAsia="Times New Roman" w:hAnsi="Lato"/>
        <w:b/>
        <w:bCs/>
        <w:sz w:val="20"/>
        <w:szCs w:val="20"/>
        <w:lang w:eastAsia="en-GB"/>
      </w:rPr>
      <w:t>T Level Foundation Course in Health and Science</w:t>
    </w:r>
    <w:r w:rsidR="00D96E82" w:rsidRPr="007926DE">
      <w:rPr>
        <w:b/>
        <w:bCs/>
        <w:noProof/>
        <w:sz w:val="20"/>
        <w:szCs w:val="20"/>
      </w:rPr>
      <w:drawing>
        <wp:anchor distT="0" distB="0" distL="114300" distR="114300" simplePos="0" relativeHeight="251658240" behindDoc="1" locked="0" layoutInCell="1" allowOverlap="1" wp14:anchorId="7B3391CA" wp14:editId="046CEC12">
          <wp:simplePos x="0" y="0"/>
          <wp:positionH relativeFrom="column">
            <wp:posOffset>-719528</wp:posOffset>
          </wp:positionH>
          <wp:positionV relativeFrom="paragraph">
            <wp:posOffset>-450340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s-ES" w:vendorID="64" w:dllVersion="0" w:nlCheck="1" w:checkStyle="0"/>
  <w:activeWritingStyle w:appName="MSWord" w:lang="en-GB" w:vendorID="64" w:dllVersion="0" w:nlCheck="1" w:checkStyle="0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26EA8"/>
    <w:rsid w:val="000370DE"/>
    <w:rsid w:val="000474CD"/>
    <w:rsid w:val="00090681"/>
    <w:rsid w:val="000B0AA7"/>
    <w:rsid w:val="000C4BBF"/>
    <w:rsid w:val="000C5DAC"/>
    <w:rsid w:val="000C7A85"/>
    <w:rsid w:val="000E5E42"/>
    <w:rsid w:val="000F58C4"/>
    <w:rsid w:val="00105190"/>
    <w:rsid w:val="00143E14"/>
    <w:rsid w:val="00146B9A"/>
    <w:rsid w:val="00155039"/>
    <w:rsid w:val="0015709A"/>
    <w:rsid w:val="00183F17"/>
    <w:rsid w:val="00186EC4"/>
    <w:rsid w:val="001A11BC"/>
    <w:rsid w:val="001A75FF"/>
    <w:rsid w:val="001D1128"/>
    <w:rsid w:val="001D5CB1"/>
    <w:rsid w:val="001E5C1F"/>
    <w:rsid w:val="001E7A25"/>
    <w:rsid w:val="002054A0"/>
    <w:rsid w:val="00233312"/>
    <w:rsid w:val="00235579"/>
    <w:rsid w:val="00246EAC"/>
    <w:rsid w:val="00257F4E"/>
    <w:rsid w:val="0026428C"/>
    <w:rsid w:val="00276291"/>
    <w:rsid w:val="00280EC8"/>
    <w:rsid w:val="00284E3D"/>
    <w:rsid w:val="00285572"/>
    <w:rsid w:val="002967E5"/>
    <w:rsid w:val="002A70D2"/>
    <w:rsid w:val="002B2C96"/>
    <w:rsid w:val="002C1EB1"/>
    <w:rsid w:val="002C6569"/>
    <w:rsid w:val="002D7C81"/>
    <w:rsid w:val="002F04F0"/>
    <w:rsid w:val="00301F13"/>
    <w:rsid w:val="003023CA"/>
    <w:rsid w:val="00303699"/>
    <w:rsid w:val="00311C3F"/>
    <w:rsid w:val="003141FB"/>
    <w:rsid w:val="00314450"/>
    <w:rsid w:val="00325FCC"/>
    <w:rsid w:val="00351EEA"/>
    <w:rsid w:val="00373E15"/>
    <w:rsid w:val="00382E32"/>
    <w:rsid w:val="003B2037"/>
    <w:rsid w:val="003C3244"/>
    <w:rsid w:val="003C3D64"/>
    <w:rsid w:val="003D35D4"/>
    <w:rsid w:val="003E63F8"/>
    <w:rsid w:val="003E72A2"/>
    <w:rsid w:val="003F007C"/>
    <w:rsid w:val="00400661"/>
    <w:rsid w:val="0041566A"/>
    <w:rsid w:val="00486FF0"/>
    <w:rsid w:val="00487E4F"/>
    <w:rsid w:val="004B230E"/>
    <w:rsid w:val="004D500E"/>
    <w:rsid w:val="00532DB6"/>
    <w:rsid w:val="00535AEC"/>
    <w:rsid w:val="00544CC2"/>
    <w:rsid w:val="0057101F"/>
    <w:rsid w:val="00574154"/>
    <w:rsid w:val="00587C3A"/>
    <w:rsid w:val="005D75FE"/>
    <w:rsid w:val="005E3D50"/>
    <w:rsid w:val="00606234"/>
    <w:rsid w:val="006063CC"/>
    <w:rsid w:val="00632B83"/>
    <w:rsid w:val="006378A3"/>
    <w:rsid w:val="006522FE"/>
    <w:rsid w:val="00670E3A"/>
    <w:rsid w:val="00671709"/>
    <w:rsid w:val="006739F8"/>
    <w:rsid w:val="0069357B"/>
    <w:rsid w:val="006D728A"/>
    <w:rsid w:val="006F408E"/>
    <w:rsid w:val="00707927"/>
    <w:rsid w:val="0072345C"/>
    <w:rsid w:val="00724FDA"/>
    <w:rsid w:val="00761E25"/>
    <w:rsid w:val="00780EF9"/>
    <w:rsid w:val="007836D4"/>
    <w:rsid w:val="007926DE"/>
    <w:rsid w:val="007957FA"/>
    <w:rsid w:val="007D1618"/>
    <w:rsid w:val="007D312C"/>
    <w:rsid w:val="007E3770"/>
    <w:rsid w:val="007F783B"/>
    <w:rsid w:val="0081323D"/>
    <w:rsid w:val="00845747"/>
    <w:rsid w:val="00862977"/>
    <w:rsid w:val="0088324D"/>
    <w:rsid w:val="008835D6"/>
    <w:rsid w:val="008837F9"/>
    <w:rsid w:val="008C5D5F"/>
    <w:rsid w:val="008E79CC"/>
    <w:rsid w:val="008F6047"/>
    <w:rsid w:val="00906A34"/>
    <w:rsid w:val="00916B15"/>
    <w:rsid w:val="00922C7B"/>
    <w:rsid w:val="00965729"/>
    <w:rsid w:val="009716FE"/>
    <w:rsid w:val="009871DC"/>
    <w:rsid w:val="009D79D8"/>
    <w:rsid w:val="00A00731"/>
    <w:rsid w:val="00A03DBF"/>
    <w:rsid w:val="00A05B66"/>
    <w:rsid w:val="00A060D7"/>
    <w:rsid w:val="00A31FC7"/>
    <w:rsid w:val="00A57FAB"/>
    <w:rsid w:val="00A63B30"/>
    <w:rsid w:val="00A9500E"/>
    <w:rsid w:val="00AD0B1B"/>
    <w:rsid w:val="00AE51B3"/>
    <w:rsid w:val="00B235BA"/>
    <w:rsid w:val="00B36933"/>
    <w:rsid w:val="00B43FC6"/>
    <w:rsid w:val="00B448D1"/>
    <w:rsid w:val="00B651CD"/>
    <w:rsid w:val="00B767C3"/>
    <w:rsid w:val="00B86BC6"/>
    <w:rsid w:val="00B92915"/>
    <w:rsid w:val="00BA455F"/>
    <w:rsid w:val="00BB6F12"/>
    <w:rsid w:val="00BD0C21"/>
    <w:rsid w:val="00BE4E9A"/>
    <w:rsid w:val="00BF1E30"/>
    <w:rsid w:val="00BF775B"/>
    <w:rsid w:val="00C002AF"/>
    <w:rsid w:val="00C14BDB"/>
    <w:rsid w:val="00C1570E"/>
    <w:rsid w:val="00C26541"/>
    <w:rsid w:val="00C4446C"/>
    <w:rsid w:val="00C664F2"/>
    <w:rsid w:val="00C71D17"/>
    <w:rsid w:val="00CA1752"/>
    <w:rsid w:val="00CB5A1F"/>
    <w:rsid w:val="00CD19BB"/>
    <w:rsid w:val="00CD4720"/>
    <w:rsid w:val="00CF71A1"/>
    <w:rsid w:val="00CF7732"/>
    <w:rsid w:val="00D166E6"/>
    <w:rsid w:val="00D273E2"/>
    <w:rsid w:val="00D4494D"/>
    <w:rsid w:val="00D51389"/>
    <w:rsid w:val="00D52E34"/>
    <w:rsid w:val="00D85DBA"/>
    <w:rsid w:val="00D96E82"/>
    <w:rsid w:val="00DA5E7D"/>
    <w:rsid w:val="00DD2542"/>
    <w:rsid w:val="00E00036"/>
    <w:rsid w:val="00E101BC"/>
    <w:rsid w:val="00E45761"/>
    <w:rsid w:val="00E76B16"/>
    <w:rsid w:val="00E9643E"/>
    <w:rsid w:val="00EA3533"/>
    <w:rsid w:val="00EA3FFF"/>
    <w:rsid w:val="00EC7A81"/>
    <w:rsid w:val="00ED1AD4"/>
    <w:rsid w:val="00ED49B8"/>
    <w:rsid w:val="00EE7003"/>
    <w:rsid w:val="00EF294B"/>
    <w:rsid w:val="00F04ABB"/>
    <w:rsid w:val="00F22187"/>
    <w:rsid w:val="00F3051C"/>
    <w:rsid w:val="00F30A45"/>
    <w:rsid w:val="00F364CB"/>
    <w:rsid w:val="00F66580"/>
    <w:rsid w:val="00F87464"/>
    <w:rsid w:val="00F965D4"/>
    <w:rsid w:val="00FA17B3"/>
    <w:rsid w:val="00FB50A3"/>
    <w:rsid w:val="00FD1A00"/>
    <w:rsid w:val="00FD5F47"/>
    <w:rsid w:val="00FF0FF8"/>
    <w:rsid w:val="0FF510DD"/>
    <w:rsid w:val="364308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ED1156D3-8B75-47B4-B7FC-7B038038D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5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  <w:style w:type="paragraph" w:customStyle="1" w:styleId="Default">
    <w:name w:val="Default"/>
    <w:rsid w:val="00183F17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  <w14:ligatures w14:val="standardContextual"/>
    </w:rPr>
  </w:style>
  <w:style w:type="table" w:customStyle="1" w:styleId="TableGrid1">
    <w:name w:val="Table Grid1"/>
    <w:basedOn w:val="TableNormal"/>
    <w:next w:val="TableGrid"/>
    <w:uiPriority w:val="39"/>
    <w:rsid w:val="00183F17"/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EB8C2D3-6CA4-4B36-98F2-DEBED56396F2}">
  <ds:schemaRefs>
    <ds:schemaRef ds:uri="http://purl.org/dc/dcmitype/"/>
    <ds:schemaRef ds:uri="http://schemas.microsoft.com/office/2006/metadata/properties"/>
    <ds:schemaRef ds:uri="89637aa1-7b48-4060-803a-c34c58bc8bfc"/>
    <ds:schemaRef ds:uri="http://purl.org/dc/terms/"/>
    <ds:schemaRef ds:uri="http://purl.org/dc/elements/1.1/"/>
    <ds:schemaRef ds:uri="http://www.w3.org/XML/1998/namespace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</ds:schemaRefs>
</ds:datastoreItem>
</file>

<file path=customXml/itemProps4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4</TotalTime>
  <Pages>3</Pages>
  <Words>661</Words>
  <Characters>4409</Characters>
  <Application>Microsoft Office Word</Application>
  <DocSecurity>0</DocSecurity>
  <Lines>171</Lines>
  <Paragraphs>63</Paragraphs>
  <ScaleCrop>false</ScaleCrop>
  <Company/>
  <LinksUpToDate>false</LinksUpToDate>
  <CharactersWithSpaces>5009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30</cp:revision>
  <cp:lastPrinted>2020-02-04T08:01:00Z</cp:lastPrinted>
  <dcterms:created xsi:type="dcterms:W3CDTF">2025-10-08T16:09:00Z</dcterms:created>
  <dcterms:modified xsi:type="dcterms:W3CDTF">2025-10-22T09:56:00Z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cd43ce86-e6ca-4a98-85e5-1ad2ed1edac0</vt:lpwstr>
  </property>
</Properties>
</file>